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0868" w14:textId="12CA6754" w:rsidR="007D63AC" w:rsidRPr="00D41708" w:rsidRDefault="007D63AC" w:rsidP="00E24C2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>UNITED NATIONS CHILDREN'S FUND</w:t>
      </w:r>
    </w:p>
    <w:p w14:paraId="77F2ECFC" w14:textId="77777777" w:rsidR="005966D1" w:rsidRPr="00D41708" w:rsidRDefault="005966D1" w:rsidP="005966D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 xml:space="preserve">Terms of Reference for LTA Service Contracting </w:t>
      </w:r>
    </w:p>
    <w:p w14:paraId="082418BB" w14:textId="77777777" w:rsidR="005D22E8" w:rsidRPr="00D41708" w:rsidRDefault="005D22E8" w:rsidP="007D63AC">
      <w:pPr>
        <w:spacing w:after="0"/>
        <w:jc w:val="both"/>
        <w:rPr>
          <w:rFonts w:cstheme="minorHAnsi"/>
          <w:sz w:val="20"/>
          <w:szCs w:val="20"/>
        </w:rPr>
      </w:pPr>
    </w:p>
    <w:p w14:paraId="6BD56A97" w14:textId="6C21C56B" w:rsidR="00C328D3" w:rsidRPr="00D41708" w:rsidRDefault="007D63AC" w:rsidP="00C328D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>Programme Information</w:t>
      </w:r>
      <w:r w:rsidR="00980841" w:rsidRPr="00D41708">
        <w:rPr>
          <w:rFonts w:cstheme="minorHAnsi"/>
          <w:b/>
          <w:sz w:val="20"/>
          <w:szCs w:val="20"/>
        </w:rPr>
        <w:t>:</w:t>
      </w:r>
    </w:p>
    <w:p w14:paraId="021F41F1" w14:textId="339EB199" w:rsidR="0016312F" w:rsidRPr="00D41708" w:rsidRDefault="0016312F" w:rsidP="00D25503">
      <w:pPr>
        <w:spacing w:after="0"/>
        <w:jc w:val="both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 xml:space="preserve">Name: </w:t>
      </w:r>
      <w:r w:rsidR="005C3B63">
        <w:rPr>
          <w:rFonts w:cstheme="minorHAnsi"/>
          <w:sz w:val="20"/>
          <w:szCs w:val="20"/>
        </w:rPr>
        <w:t xml:space="preserve">PMR Section Karachi field office </w:t>
      </w:r>
    </w:p>
    <w:p w14:paraId="0431772C" w14:textId="148D09C7" w:rsidR="0016312F" w:rsidRPr="00D41708" w:rsidRDefault="0016312F" w:rsidP="00D25503">
      <w:pPr>
        <w:spacing w:after="0"/>
        <w:jc w:val="both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 xml:space="preserve">Activity Name: </w:t>
      </w:r>
      <w:r w:rsidR="005C3B63">
        <w:rPr>
          <w:rFonts w:cstheme="minorHAnsi"/>
          <w:sz w:val="20"/>
          <w:szCs w:val="20"/>
        </w:rPr>
        <w:t xml:space="preserve">M&amp;E capacity building of partners in generating and using high quality evidence through research and evaluations and evidence-based policy formulations.  </w:t>
      </w:r>
      <w:r w:rsidR="005C3B63" w:rsidRPr="00D41708">
        <w:rPr>
          <w:rFonts w:cstheme="minorHAnsi"/>
          <w:sz w:val="20"/>
          <w:szCs w:val="20"/>
        </w:rPr>
        <w:t xml:space="preserve"> </w:t>
      </w:r>
    </w:p>
    <w:p w14:paraId="7AD9737C" w14:textId="77777777" w:rsidR="006F460F" w:rsidRPr="00D41708" w:rsidRDefault="006F460F" w:rsidP="007D63AC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B5FD824" w14:textId="5CF4CC26" w:rsidR="007D63AC" w:rsidRPr="00D41708" w:rsidRDefault="007D63AC" w:rsidP="007D63AC">
      <w:pPr>
        <w:spacing w:after="0"/>
        <w:jc w:val="both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 xml:space="preserve">2. Purpose </w:t>
      </w:r>
      <w:r w:rsidR="00F81E5A" w:rsidRPr="00D41708">
        <w:rPr>
          <w:rFonts w:cstheme="minorHAnsi"/>
          <w:b/>
          <w:sz w:val="20"/>
          <w:szCs w:val="20"/>
        </w:rPr>
        <w:t>o</w:t>
      </w:r>
      <w:r w:rsidRPr="00D41708">
        <w:rPr>
          <w:rFonts w:cstheme="minorHAnsi"/>
          <w:b/>
          <w:sz w:val="20"/>
          <w:szCs w:val="20"/>
        </w:rPr>
        <w:t>f Assignment</w:t>
      </w:r>
      <w:r w:rsidR="00980841" w:rsidRPr="00D41708">
        <w:rPr>
          <w:rFonts w:cstheme="minorHAnsi"/>
          <w:b/>
          <w:sz w:val="20"/>
          <w:szCs w:val="20"/>
        </w:rPr>
        <w:t>:</w:t>
      </w:r>
    </w:p>
    <w:p w14:paraId="28AFBBF2" w14:textId="1B7FBA5D" w:rsidR="005740C3" w:rsidRPr="00D41708" w:rsidRDefault="003E6F75" w:rsidP="005740C3">
      <w:pPr>
        <w:spacing w:after="0"/>
        <w:jc w:val="both"/>
        <w:rPr>
          <w:rFonts w:eastAsia="Calibri"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>As</w:t>
      </w:r>
      <w:r w:rsidR="00034A12" w:rsidRPr="00D41708">
        <w:rPr>
          <w:rFonts w:cstheme="minorHAnsi"/>
          <w:sz w:val="20"/>
          <w:szCs w:val="20"/>
        </w:rPr>
        <w:t xml:space="preserve"> per rolling workplan </w:t>
      </w:r>
      <w:r w:rsidR="005C3B63">
        <w:rPr>
          <w:rFonts w:cstheme="minorHAnsi"/>
          <w:sz w:val="20"/>
          <w:szCs w:val="20"/>
        </w:rPr>
        <w:t xml:space="preserve">activity # PM 1.12, </w:t>
      </w:r>
      <w:r w:rsidR="00034A12" w:rsidRPr="00D41708">
        <w:rPr>
          <w:rFonts w:cstheme="minorHAnsi"/>
          <w:sz w:val="20"/>
          <w:szCs w:val="20"/>
        </w:rPr>
        <w:t xml:space="preserve">agreed </w:t>
      </w:r>
      <w:r w:rsidR="005C3B63">
        <w:rPr>
          <w:rFonts w:cstheme="minorHAnsi"/>
          <w:sz w:val="20"/>
          <w:szCs w:val="20"/>
        </w:rPr>
        <w:t xml:space="preserve">and assigned </w:t>
      </w:r>
      <w:r w:rsidR="00034A12" w:rsidRPr="00D41708">
        <w:rPr>
          <w:rFonts w:cstheme="minorHAnsi"/>
          <w:sz w:val="20"/>
          <w:szCs w:val="20"/>
        </w:rPr>
        <w:t>with the Government of Sindh</w:t>
      </w:r>
      <w:r w:rsidR="00463BF2">
        <w:rPr>
          <w:rFonts w:cstheme="minorHAnsi"/>
          <w:sz w:val="20"/>
          <w:szCs w:val="20"/>
        </w:rPr>
        <w:t xml:space="preserve">. One of the major activities aligned with the mandate of UNICEF is provide capacity building training to the Monitoring and Evaluation related staff of partners (NOGs and Government). This is a full time 3 days activity planned to be conducted via professional trainer with the overall support of PMER Specialist Karachi office. </w:t>
      </w:r>
    </w:p>
    <w:p w14:paraId="39A3FFAE" w14:textId="78C9F6B9" w:rsidR="006F460F" w:rsidRPr="00D41708" w:rsidRDefault="006F460F" w:rsidP="004F0E0D">
      <w:pPr>
        <w:spacing w:after="0"/>
        <w:jc w:val="both"/>
        <w:rPr>
          <w:rFonts w:cstheme="minorHAnsi"/>
          <w:sz w:val="20"/>
          <w:szCs w:val="20"/>
        </w:rPr>
      </w:pPr>
    </w:p>
    <w:p w14:paraId="43B815E7" w14:textId="77777777" w:rsidR="000A4924" w:rsidRPr="00D41708" w:rsidRDefault="000A4924" w:rsidP="004F0E0D">
      <w:pPr>
        <w:spacing w:after="0"/>
        <w:jc w:val="both"/>
        <w:rPr>
          <w:rFonts w:cstheme="minorHAnsi"/>
          <w:sz w:val="20"/>
          <w:szCs w:val="20"/>
        </w:rPr>
      </w:pPr>
    </w:p>
    <w:p w14:paraId="4F7EBC69" w14:textId="02CAAEDE" w:rsidR="00DD18DE" w:rsidRPr="00D41708" w:rsidRDefault="005740C3" w:rsidP="005740C3">
      <w:pPr>
        <w:spacing w:after="0"/>
        <w:jc w:val="both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 xml:space="preserve">3. </w:t>
      </w:r>
      <w:r w:rsidR="008C0D73" w:rsidRPr="00D41708">
        <w:rPr>
          <w:rFonts w:cstheme="minorHAnsi"/>
          <w:b/>
          <w:sz w:val="20"/>
          <w:szCs w:val="20"/>
        </w:rPr>
        <w:t>Need Statement</w:t>
      </w:r>
      <w:r w:rsidR="00424B0A" w:rsidRPr="00D41708">
        <w:rPr>
          <w:rFonts w:cstheme="minorHAnsi"/>
          <w:b/>
          <w:sz w:val="20"/>
          <w:szCs w:val="20"/>
        </w:rPr>
        <w:t>:</w:t>
      </w:r>
      <w:r w:rsidR="00E37D67" w:rsidRPr="00D41708">
        <w:rPr>
          <w:rFonts w:cstheme="minorHAnsi"/>
          <w:b/>
          <w:sz w:val="20"/>
          <w:szCs w:val="20"/>
        </w:rPr>
        <w:t xml:space="preserve"> </w:t>
      </w:r>
    </w:p>
    <w:p w14:paraId="473E7A83" w14:textId="4B0A4045" w:rsidR="005740C3" w:rsidRPr="00D41708" w:rsidRDefault="00CF2348" w:rsidP="005740C3">
      <w:pPr>
        <w:jc w:val="both"/>
        <w:rPr>
          <w:rFonts w:eastAsia="Calibri" w:cstheme="minorHAnsi"/>
          <w:sz w:val="20"/>
          <w:szCs w:val="20"/>
        </w:rPr>
      </w:pPr>
      <w:r w:rsidRPr="00D41708">
        <w:rPr>
          <w:rFonts w:cstheme="minorHAnsi"/>
          <w:bCs/>
          <w:sz w:val="20"/>
          <w:szCs w:val="20"/>
        </w:rPr>
        <w:t xml:space="preserve">The </w:t>
      </w:r>
      <w:r w:rsidR="00034A12" w:rsidRPr="00D41708">
        <w:rPr>
          <w:rFonts w:cstheme="minorHAnsi"/>
          <w:bCs/>
          <w:sz w:val="20"/>
          <w:szCs w:val="20"/>
        </w:rPr>
        <w:t xml:space="preserve">overall management services </w:t>
      </w:r>
      <w:r w:rsidR="00463BF2">
        <w:rPr>
          <w:rFonts w:cstheme="minorHAnsi"/>
          <w:bCs/>
          <w:sz w:val="20"/>
          <w:szCs w:val="20"/>
        </w:rPr>
        <w:t xml:space="preserve">along with technical facilitation </w:t>
      </w:r>
      <w:r w:rsidR="003E6F75" w:rsidRPr="00D41708">
        <w:rPr>
          <w:rFonts w:cstheme="minorHAnsi"/>
          <w:bCs/>
          <w:sz w:val="20"/>
          <w:szCs w:val="20"/>
        </w:rPr>
        <w:t>are</w:t>
      </w:r>
      <w:r w:rsidRPr="00D41708">
        <w:rPr>
          <w:rFonts w:cstheme="minorHAnsi"/>
          <w:bCs/>
          <w:sz w:val="20"/>
          <w:szCs w:val="20"/>
        </w:rPr>
        <w:t xml:space="preserve"> required for th</w:t>
      </w:r>
      <w:r w:rsidR="00463BF2">
        <w:rPr>
          <w:rFonts w:cstheme="minorHAnsi"/>
          <w:bCs/>
          <w:sz w:val="20"/>
          <w:szCs w:val="20"/>
        </w:rPr>
        <w:t xml:space="preserve">is activity. </w:t>
      </w:r>
      <w:r w:rsidRPr="00D41708">
        <w:rPr>
          <w:rFonts w:cstheme="minorHAnsi"/>
          <w:bCs/>
          <w:sz w:val="20"/>
          <w:szCs w:val="20"/>
        </w:rPr>
        <w:t xml:space="preserve"> </w:t>
      </w:r>
      <w:r w:rsidR="00463BF2">
        <w:rPr>
          <w:rFonts w:cstheme="minorHAnsi"/>
          <w:bCs/>
          <w:sz w:val="20"/>
          <w:szCs w:val="20"/>
        </w:rPr>
        <w:t xml:space="preserve">The activity will be conducted at any agreed venue that is convenient for all partners to reach and participate. The activity will be based on need assessment of the partners. </w:t>
      </w:r>
    </w:p>
    <w:p w14:paraId="20162461" w14:textId="77777777" w:rsidR="00050CDD" w:rsidRPr="00D41708" w:rsidRDefault="00050CDD" w:rsidP="00DC5214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32C4A831" w14:textId="77777777" w:rsidR="005740C3" w:rsidRPr="00D41708" w:rsidRDefault="00050CDD" w:rsidP="00050CDD">
      <w:pPr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 xml:space="preserve">Locations: </w:t>
      </w:r>
      <w:r w:rsidRPr="00D41708">
        <w:rPr>
          <w:rFonts w:cstheme="minorHAnsi"/>
          <w:b/>
          <w:sz w:val="20"/>
          <w:szCs w:val="20"/>
        </w:rPr>
        <w:tab/>
      </w:r>
    </w:p>
    <w:p w14:paraId="42748F5A" w14:textId="58558CFF" w:rsidR="005740C3" w:rsidRDefault="00F00EA1" w:rsidP="00050CD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Sindh</w:t>
      </w:r>
    </w:p>
    <w:p w14:paraId="647AA449" w14:textId="6DAEDE9D" w:rsidR="00463BF2" w:rsidRDefault="00463BF2" w:rsidP="00463BF2">
      <w:pPr>
        <w:pStyle w:val="ListParagraph"/>
        <w:numPr>
          <w:ilvl w:val="0"/>
          <w:numId w:val="33"/>
        </w:numPr>
        <w:spacing w:after="16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Technical resource arrangement</w:t>
      </w:r>
    </w:p>
    <w:p w14:paraId="689F0F30" w14:textId="0B2FB99F" w:rsidR="00463BF2" w:rsidRPr="00463BF2" w:rsidRDefault="00463BF2" w:rsidP="00463BF2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 w:rsidRPr="00463BF2">
        <w:rPr>
          <w:rFonts w:cstheme="minorHAnsi"/>
          <w:sz w:val="20"/>
          <w:szCs w:val="20"/>
        </w:rPr>
        <w:t xml:space="preserve">Hire a technical lead resource person to facilitate and lead the overall training under the guidance of PMER Specialist UNICEF </w:t>
      </w:r>
      <w:proofErr w:type="gramStart"/>
      <w:r w:rsidRPr="00463BF2">
        <w:rPr>
          <w:rFonts w:cstheme="minorHAnsi"/>
          <w:sz w:val="20"/>
          <w:szCs w:val="20"/>
        </w:rPr>
        <w:t>karachi</w:t>
      </w:r>
      <w:proofErr w:type="gramEnd"/>
      <w:r w:rsidRPr="00463BF2">
        <w:rPr>
          <w:rFonts w:cstheme="minorHAnsi"/>
          <w:sz w:val="20"/>
          <w:szCs w:val="20"/>
        </w:rPr>
        <w:t xml:space="preserve"> office. </w:t>
      </w:r>
    </w:p>
    <w:p w14:paraId="40F0CC33" w14:textId="50C48EC7" w:rsidR="00463BF2" w:rsidRDefault="00463BF2" w:rsidP="00463BF2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 w:rsidRPr="00463BF2">
        <w:rPr>
          <w:rFonts w:cstheme="minorHAnsi"/>
          <w:sz w:val="20"/>
          <w:szCs w:val="20"/>
        </w:rPr>
        <w:t xml:space="preserve">Hire a co-lead technical person to facilitate the lead resource person in this overall exercise of activity. </w:t>
      </w:r>
    </w:p>
    <w:p w14:paraId="1FA645F5" w14:textId="03F4277E" w:rsidR="00463BF2" w:rsidRDefault="00463BF2" w:rsidP="00463BF2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technical lead resource person will organize the TNA of the target organization to design the training sessions. </w:t>
      </w:r>
    </w:p>
    <w:p w14:paraId="117AC8E3" w14:textId="49C842F0" w:rsidR="000C5F06" w:rsidRDefault="00463BF2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Overall training report will be shared after the event. </w:t>
      </w:r>
    </w:p>
    <w:p w14:paraId="22BCDD16" w14:textId="77777777" w:rsidR="00A14BA9" w:rsidRPr="00A14BA9" w:rsidRDefault="00A14BA9" w:rsidP="00A14BA9">
      <w:pPr>
        <w:pStyle w:val="ListParagraph"/>
        <w:spacing w:after="160" w:line="259" w:lineRule="auto"/>
        <w:ind w:left="792"/>
        <w:rPr>
          <w:rFonts w:cstheme="minorHAnsi"/>
          <w:sz w:val="20"/>
          <w:szCs w:val="20"/>
        </w:rPr>
      </w:pPr>
    </w:p>
    <w:p w14:paraId="2888DD5B" w14:textId="77777777" w:rsidR="00050CDD" w:rsidRPr="00D41708" w:rsidRDefault="00050CDD" w:rsidP="00050CDD">
      <w:pPr>
        <w:pStyle w:val="ListParagraph"/>
        <w:numPr>
          <w:ilvl w:val="0"/>
          <w:numId w:val="33"/>
        </w:numPr>
        <w:spacing w:after="160" w:line="259" w:lineRule="auto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>Venue Arrangement</w:t>
      </w:r>
    </w:p>
    <w:p w14:paraId="4910D8AE" w14:textId="651D61CD" w:rsidR="00463BF2" w:rsidRDefault="00463BF2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Arrange a venue for the training which is suitable by mean for any standard training. </w:t>
      </w:r>
    </w:p>
    <w:p w14:paraId="25A0C4B3" w14:textId="5165CA5B" w:rsidR="00050CDD" w:rsidRPr="00D41708" w:rsidRDefault="00050CDD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>Location of venue should be centrally located in respective divisional head quarter district.</w:t>
      </w:r>
    </w:p>
    <w:p w14:paraId="6ED7058D" w14:textId="60E4546A" w:rsidR="001803B4" w:rsidRPr="00D41708" w:rsidRDefault="00463BF2" w:rsidP="005740C3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="00050CDD" w:rsidRPr="00D41708">
        <w:rPr>
          <w:rFonts w:cstheme="minorHAnsi"/>
          <w:sz w:val="20"/>
          <w:szCs w:val="20"/>
        </w:rPr>
        <w:t xml:space="preserve">ollowing the COVID </w:t>
      </w:r>
      <w:proofErr w:type="spellStart"/>
      <w:r w:rsidR="00050CDD" w:rsidRPr="00D41708">
        <w:rPr>
          <w:rFonts w:cstheme="minorHAnsi"/>
          <w:sz w:val="20"/>
          <w:szCs w:val="20"/>
        </w:rPr>
        <w:t>SoP</w:t>
      </w:r>
      <w:proofErr w:type="spellEnd"/>
      <w:r w:rsidR="00050CDD" w:rsidRPr="00D41708">
        <w:rPr>
          <w:rFonts w:cstheme="minorHAnsi"/>
          <w:sz w:val="20"/>
          <w:szCs w:val="20"/>
        </w:rPr>
        <w:t>.</w:t>
      </w:r>
      <w:r w:rsidR="005740C3" w:rsidRPr="00D41708">
        <w:rPr>
          <w:rFonts w:cstheme="minorHAnsi"/>
          <w:sz w:val="20"/>
          <w:szCs w:val="20"/>
        </w:rPr>
        <w:t xml:space="preserve"> </w:t>
      </w:r>
      <w:proofErr w:type="gramStart"/>
      <w:r w:rsidR="005740C3" w:rsidRPr="00D41708">
        <w:rPr>
          <w:rFonts w:cstheme="minorHAnsi"/>
          <w:sz w:val="20"/>
          <w:szCs w:val="20"/>
        </w:rPr>
        <w:t>event</w:t>
      </w:r>
      <w:proofErr w:type="gramEnd"/>
      <w:r w:rsidR="005740C3" w:rsidRPr="00D41708">
        <w:rPr>
          <w:rFonts w:cstheme="minorHAnsi"/>
          <w:sz w:val="20"/>
          <w:szCs w:val="20"/>
        </w:rPr>
        <w:t xml:space="preserve"> hall </w:t>
      </w:r>
      <w:r>
        <w:rPr>
          <w:rFonts w:cstheme="minorHAnsi"/>
          <w:sz w:val="20"/>
          <w:szCs w:val="20"/>
        </w:rPr>
        <w:t xml:space="preserve">should have enough capacity to accommodate the participants. </w:t>
      </w:r>
    </w:p>
    <w:p w14:paraId="535E1E35" w14:textId="77777777" w:rsidR="00050CDD" w:rsidRPr="00D41708" w:rsidRDefault="00050CDD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>Air-condition Hall with proper lights and sounds.</w:t>
      </w:r>
    </w:p>
    <w:p w14:paraId="2677E46F" w14:textId="4F321E9A" w:rsidR="00050CDD" w:rsidRPr="00D41708" w:rsidRDefault="00050CDD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 xml:space="preserve">Backdrop </w:t>
      </w:r>
      <w:r w:rsidR="000C5F06">
        <w:rPr>
          <w:rFonts w:cstheme="minorHAnsi"/>
          <w:sz w:val="20"/>
          <w:szCs w:val="20"/>
        </w:rPr>
        <w:t>at the venue</w:t>
      </w:r>
      <w:r w:rsidRPr="00D41708">
        <w:rPr>
          <w:rFonts w:cstheme="minorHAnsi"/>
          <w:sz w:val="20"/>
          <w:szCs w:val="20"/>
        </w:rPr>
        <w:t xml:space="preserve">. The size can be determined according to the venue. </w:t>
      </w:r>
    </w:p>
    <w:p w14:paraId="6083393C" w14:textId="05511112" w:rsidR="00050CDD" w:rsidRPr="00D41708" w:rsidRDefault="00050CDD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 xml:space="preserve">For each participant </w:t>
      </w:r>
      <w:r w:rsidR="000C5F06">
        <w:rPr>
          <w:rFonts w:cstheme="minorHAnsi"/>
          <w:sz w:val="20"/>
          <w:szCs w:val="20"/>
        </w:rPr>
        <w:t xml:space="preserve">standard </w:t>
      </w:r>
      <w:r w:rsidRPr="00D41708">
        <w:rPr>
          <w:rFonts w:cstheme="minorHAnsi"/>
          <w:sz w:val="20"/>
          <w:szCs w:val="20"/>
        </w:rPr>
        <w:t>notebooks with pen.</w:t>
      </w:r>
    </w:p>
    <w:p w14:paraId="70BF0A2D" w14:textId="77777777" w:rsidR="00405890" w:rsidRPr="00D41708" w:rsidRDefault="00050CDD" w:rsidP="00405890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>Provide Sanitizers, Masks, Tissue boxes at the venue.</w:t>
      </w:r>
    </w:p>
    <w:p w14:paraId="6767C1BD" w14:textId="5661607A" w:rsidR="0047443F" w:rsidRPr="00D41708" w:rsidRDefault="00050CDD" w:rsidP="00405890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>Registration Desk for the registration of participants.</w:t>
      </w:r>
    </w:p>
    <w:p w14:paraId="5C97AB9C" w14:textId="77777777" w:rsidR="0047443F" w:rsidRPr="00D41708" w:rsidRDefault="0047443F" w:rsidP="0047443F">
      <w:pPr>
        <w:pStyle w:val="ListParagraph"/>
        <w:spacing w:after="160" w:line="259" w:lineRule="auto"/>
        <w:ind w:left="792"/>
        <w:rPr>
          <w:rFonts w:cstheme="minorHAnsi"/>
          <w:sz w:val="20"/>
          <w:szCs w:val="20"/>
        </w:rPr>
      </w:pPr>
    </w:p>
    <w:p w14:paraId="68C4BE5F" w14:textId="77777777" w:rsidR="00050CDD" w:rsidRPr="00D41708" w:rsidRDefault="00050CDD" w:rsidP="00050CDD">
      <w:pPr>
        <w:pStyle w:val="ListParagraph"/>
        <w:numPr>
          <w:ilvl w:val="0"/>
          <w:numId w:val="33"/>
        </w:numPr>
        <w:spacing w:after="160" w:line="259" w:lineRule="auto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>Multimedia</w:t>
      </w:r>
    </w:p>
    <w:p w14:paraId="5EC83813" w14:textId="56E0B948" w:rsidR="00050CDD" w:rsidRPr="00D41708" w:rsidRDefault="000C5F06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One</w:t>
      </w:r>
      <w:r w:rsidR="00050CDD" w:rsidRPr="00D41708">
        <w:rPr>
          <w:rFonts w:cstheme="minorHAnsi"/>
          <w:sz w:val="20"/>
          <w:szCs w:val="20"/>
        </w:rPr>
        <w:t xml:space="preserve"> Projectors with laptop to run the presentations (ppt, word and mp4 files) depending upon the venue. </w:t>
      </w:r>
    </w:p>
    <w:p w14:paraId="421C0A84" w14:textId="12DC302E" w:rsidR="00050CDD" w:rsidRPr="00D41708" w:rsidRDefault="000C5F06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One</w:t>
      </w:r>
      <w:r w:rsidR="00050CDD" w:rsidRPr="00D41708">
        <w:rPr>
          <w:rFonts w:cstheme="minorHAnsi"/>
          <w:sz w:val="20"/>
          <w:szCs w:val="20"/>
        </w:rPr>
        <w:t xml:space="preserve"> screens </w:t>
      </w:r>
      <w:r>
        <w:rPr>
          <w:rFonts w:cstheme="minorHAnsi"/>
          <w:sz w:val="20"/>
          <w:szCs w:val="20"/>
        </w:rPr>
        <w:t>of projector d</w:t>
      </w:r>
      <w:r w:rsidR="00050CDD" w:rsidRPr="00D41708">
        <w:rPr>
          <w:rFonts w:cstheme="minorHAnsi"/>
          <w:sz w:val="20"/>
          <w:szCs w:val="20"/>
        </w:rPr>
        <w:t xml:space="preserve">epending upon the venue. </w:t>
      </w:r>
    </w:p>
    <w:p w14:paraId="48CC4D15" w14:textId="3D5644E1" w:rsidR="00050CDD" w:rsidRPr="00D41708" w:rsidRDefault="000C5F06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Sufficient e</w:t>
      </w:r>
      <w:r w:rsidR="00050CDD" w:rsidRPr="00D41708">
        <w:rPr>
          <w:rFonts w:cstheme="minorHAnsi"/>
          <w:sz w:val="20"/>
          <w:szCs w:val="20"/>
        </w:rPr>
        <w:t>lectric extensions.</w:t>
      </w:r>
    </w:p>
    <w:p w14:paraId="44512648" w14:textId="27DD8573" w:rsidR="0047443F" w:rsidRDefault="000C5F06" w:rsidP="000C5F06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Sufficient s</w:t>
      </w:r>
      <w:r w:rsidR="00050CDD" w:rsidRPr="00D41708">
        <w:rPr>
          <w:rFonts w:cstheme="minorHAnsi"/>
          <w:sz w:val="20"/>
          <w:szCs w:val="20"/>
        </w:rPr>
        <w:t xml:space="preserve">ound </w:t>
      </w:r>
      <w:r>
        <w:rPr>
          <w:rFonts w:cstheme="minorHAnsi"/>
          <w:sz w:val="20"/>
          <w:szCs w:val="20"/>
        </w:rPr>
        <w:t>s</w:t>
      </w:r>
      <w:r w:rsidR="00050CDD" w:rsidRPr="00D41708">
        <w:rPr>
          <w:rFonts w:cstheme="minorHAnsi"/>
          <w:sz w:val="20"/>
          <w:szCs w:val="20"/>
        </w:rPr>
        <w:t>ystem</w:t>
      </w:r>
    </w:p>
    <w:p w14:paraId="785556CE" w14:textId="77777777" w:rsidR="000C5F06" w:rsidRPr="000C5F06" w:rsidRDefault="000C5F06" w:rsidP="000C5F06">
      <w:pPr>
        <w:pStyle w:val="ListParagraph"/>
        <w:spacing w:after="160" w:line="259" w:lineRule="auto"/>
        <w:ind w:left="792"/>
        <w:rPr>
          <w:rFonts w:cstheme="minorHAnsi"/>
          <w:sz w:val="20"/>
          <w:szCs w:val="20"/>
        </w:rPr>
      </w:pPr>
    </w:p>
    <w:p w14:paraId="5468FFB5" w14:textId="013F003C" w:rsidR="00050CDD" w:rsidRPr="00D41708" w:rsidRDefault="00050CDD" w:rsidP="00050CDD">
      <w:pPr>
        <w:pStyle w:val="ListParagraph"/>
        <w:numPr>
          <w:ilvl w:val="0"/>
          <w:numId w:val="33"/>
        </w:numPr>
        <w:spacing w:after="160" w:line="259" w:lineRule="auto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 xml:space="preserve">Lunch </w:t>
      </w:r>
      <w:r w:rsidR="00B2421F">
        <w:rPr>
          <w:rFonts w:cstheme="minorHAnsi"/>
          <w:b/>
          <w:sz w:val="20"/>
          <w:szCs w:val="20"/>
        </w:rPr>
        <w:t xml:space="preserve">and tea </w:t>
      </w:r>
      <w:r w:rsidRPr="00D41708">
        <w:rPr>
          <w:rFonts w:cstheme="minorHAnsi"/>
          <w:b/>
          <w:sz w:val="20"/>
          <w:szCs w:val="20"/>
        </w:rPr>
        <w:t>for participants</w:t>
      </w:r>
    </w:p>
    <w:p w14:paraId="5B26A62F" w14:textId="1E347382" w:rsidR="00050CDD" w:rsidRPr="00D41708" w:rsidRDefault="00050CDD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 xml:space="preserve">Lunch </w:t>
      </w:r>
      <w:r w:rsidR="00B2421F">
        <w:rPr>
          <w:rFonts w:cstheme="minorHAnsi"/>
          <w:sz w:val="20"/>
          <w:szCs w:val="20"/>
        </w:rPr>
        <w:t xml:space="preserve">and 2 times tea </w:t>
      </w:r>
      <w:r w:rsidRPr="00D41708">
        <w:rPr>
          <w:rFonts w:cstheme="minorHAnsi"/>
          <w:sz w:val="20"/>
          <w:szCs w:val="20"/>
        </w:rPr>
        <w:t xml:space="preserve">for </w:t>
      </w:r>
      <w:r w:rsidR="000C5F06">
        <w:rPr>
          <w:rFonts w:cstheme="minorHAnsi"/>
          <w:sz w:val="20"/>
          <w:szCs w:val="20"/>
        </w:rPr>
        <w:t>20</w:t>
      </w:r>
      <w:r w:rsidRPr="00D41708">
        <w:rPr>
          <w:rFonts w:cstheme="minorHAnsi"/>
          <w:sz w:val="20"/>
          <w:szCs w:val="20"/>
        </w:rPr>
        <w:t xml:space="preserve"> persons (minimum 2 dishes) </w:t>
      </w:r>
    </w:p>
    <w:p w14:paraId="595EAA39" w14:textId="65FD12AF" w:rsidR="00050CDD" w:rsidRPr="00D41708" w:rsidRDefault="00050CDD" w:rsidP="0047443F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>Buffet system</w:t>
      </w:r>
    </w:p>
    <w:p w14:paraId="38C2A97A" w14:textId="77777777" w:rsidR="0047443F" w:rsidRPr="00D41708" w:rsidRDefault="0047443F" w:rsidP="0047443F">
      <w:pPr>
        <w:pStyle w:val="ListParagraph"/>
        <w:spacing w:after="160" w:line="259" w:lineRule="auto"/>
        <w:ind w:left="792"/>
        <w:rPr>
          <w:rFonts w:cstheme="minorHAnsi"/>
          <w:sz w:val="20"/>
          <w:szCs w:val="20"/>
        </w:rPr>
      </w:pPr>
    </w:p>
    <w:p w14:paraId="1FB5249A" w14:textId="77777777" w:rsidR="00050CDD" w:rsidRPr="00D41708" w:rsidRDefault="00050CDD" w:rsidP="00050CDD">
      <w:pPr>
        <w:pStyle w:val="ListParagraph"/>
        <w:numPr>
          <w:ilvl w:val="0"/>
          <w:numId w:val="33"/>
        </w:numPr>
        <w:spacing w:after="160" w:line="259" w:lineRule="auto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>Dissemination Material</w:t>
      </w:r>
    </w:p>
    <w:p w14:paraId="695C47BF" w14:textId="3E5E59F8" w:rsidR="005740C3" w:rsidRPr="00D41708" w:rsidRDefault="000C5F06" w:rsidP="00050CDD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Session handouts </w:t>
      </w:r>
    </w:p>
    <w:p w14:paraId="7337FF7F" w14:textId="77777777" w:rsidR="0047443F" w:rsidRPr="00D41708" w:rsidRDefault="0047443F" w:rsidP="0047443F">
      <w:pPr>
        <w:pStyle w:val="ListParagraph"/>
        <w:spacing w:after="160" w:line="259" w:lineRule="auto"/>
        <w:ind w:left="792"/>
        <w:rPr>
          <w:rFonts w:cstheme="minorHAnsi"/>
          <w:sz w:val="20"/>
          <w:szCs w:val="20"/>
        </w:rPr>
      </w:pPr>
    </w:p>
    <w:p w14:paraId="70E55267" w14:textId="77777777" w:rsidR="00050CDD" w:rsidRPr="00D41708" w:rsidRDefault="00050CDD" w:rsidP="00050CDD">
      <w:pPr>
        <w:pStyle w:val="ListParagraph"/>
        <w:numPr>
          <w:ilvl w:val="0"/>
          <w:numId w:val="33"/>
        </w:numPr>
        <w:spacing w:after="160" w:line="259" w:lineRule="auto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>Logistics</w:t>
      </w:r>
    </w:p>
    <w:p w14:paraId="3424EC39" w14:textId="545DFC26" w:rsidR="00707C39" w:rsidRPr="00D41708" w:rsidRDefault="000C5F06" w:rsidP="00707C39">
      <w:pPr>
        <w:pStyle w:val="ListParagraph"/>
        <w:numPr>
          <w:ilvl w:val="1"/>
          <w:numId w:val="3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Disbursement of TA and DA</w:t>
      </w:r>
    </w:p>
    <w:p w14:paraId="7540718C" w14:textId="373BF547" w:rsidR="00980841" w:rsidRPr="00D41708" w:rsidRDefault="00221B2E" w:rsidP="007D63AC">
      <w:pPr>
        <w:spacing w:after="0"/>
        <w:jc w:val="both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>4</w:t>
      </w:r>
      <w:r w:rsidR="007D63AC" w:rsidRPr="00D41708">
        <w:rPr>
          <w:rFonts w:cstheme="minorHAnsi"/>
          <w:b/>
          <w:sz w:val="20"/>
          <w:szCs w:val="20"/>
        </w:rPr>
        <w:t>. Duty Station</w:t>
      </w:r>
      <w:r w:rsidR="00980841" w:rsidRPr="00D41708">
        <w:rPr>
          <w:rFonts w:cstheme="minorHAnsi"/>
          <w:b/>
          <w:sz w:val="20"/>
          <w:szCs w:val="20"/>
        </w:rPr>
        <w:t>: Karachi, Sindh</w:t>
      </w:r>
    </w:p>
    <w:p w14:paraId="123D81B5" w14:textId="5CA5B938" w:rsidR="00401EF9" w:rsidRPr="00D41708" w:rsidRDefault="00401EF9" w:rsidP="007D63AC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5827B7F" w14:textId="631FF58D" w:rsidR="007D63AC" w:rsidRPr="00D41708" w:rsidRDefault="00221B2E" w:rsidP="007D63AC">
      <w:pPr>
        <w:spacing w:after="0"/>
        <w:jc w:val="both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>5</w:t>
      </w:r>
      <w:r w:rsidR="007D63AC" w:rsidRPr="00D41708">
        <w:rPr>
          <w:rFonts w:cstheme="minorHAnsi"/>
          <w:b/>
          <w:sz w:val="20"/>
          <w:szCs w:val="20"/>
        </w:rPr>
        <w:t>. Supervisor</w:t>
      </w:r>
      <w:r w:rsidR="00980841" w:rsidRPr="00D41708">
        <w:rPr>
          <w:rFonts w:cstheme="minorHAnsi"/>
          <w:b/>
          <w:sz w:val="20"/>
          <w:szCs w:val="20"/>
        </w:rPr>
        <w:t xml:space="preserve">: </w:t>
      </w:r>
    </w:p>
    <w:p w14:paraId="5C1C171C" w14:textId="349F1DCA" w:rsidR="00980841" w:rsidRDefault="00700200" w:rsidP="007D63AC">
      <w:pPr>
        <w:spacing w:after="0"/>
        <w:jc w:val="both"/>
        <w:rPr>
          <w:rFonts w:cstheme="minorHAnsi"/>
          <w:sz w:val="20"/>
          <w:szCs w:val="20"/>
        </w:rPr>
      </w:pPr>
      <w:r w:rsidRPr="00D41708">
        <w:rPr>
          <w:rFonts w:cstheme="minorHAnsi"/>
          <w:sz w:val="20"/>
          <w:szCs w:val="20"/>
        </w:rPr>
        <w:t>Muhammad Asim Khan, PMER Specialist, UNICEF Karachi office</w:t>
      </w:r>
    </w:p>
    <w:p w14:paraId="2D40DD73" w14:textId="77777777" w:rsidR="00C70C15" w:rsidRPr="00D41708" w:rsidRDefault="00C70C15" w:rsidP="00A4231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39CCD2D" w14:textId="0A79756F" w:rsidR="00C70C15" w:rsidRPr="00D41708" w:rsidRDefault="00221B2E" w:rsidP="00A4231E">
      <w:pPr>
        <w:spacing w:after="0"/>
        <w:jc w:val="both"/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>6</w:t>
      </w:r>
      <w:r w:rsidR="00F81E5A" w:rsidRPr="00D41708">
        <w:rPr>
          <w:rFonts w:cstheme="minorHAnsi"/>
          <w:b/>
          <w:sz w:val="20"/>
          <w:szCs w:val="20"/>
        </w:rPr>
        <w:t>. Deliverables</w:t>
      </w:r>
      <w:r w:rsidR="007B1E23" w:rsidRPr="00D41708">
        <w:rPr>
          <w:rFonts w:cstheme="minorHAnsi"/>
          <w:b/>
          <w:sz w:val="20"/>
          <w:szCs w:val="20"/>
        </w:rPr>
        <w:t xml:space="preserve"> </w:t>
      </w:r>
    </w:p>
    <w:p w14:paraId="709AD885" w14:textId="7F71652B" w:rsidR="00980841" w:rsidRPr="00D41708" w:rsidRDefault="00980841" w:rsidP="00A4231E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2004"/>
        <w:gridCol w:w="1525"/>
        <w:gridCol w:w="3119"/>
      </w:tblGrid>
      <w:tr w:rsidR="00980841" w:rsidRPr="00D41708" w14:paraId="330B068D" w14:textId="77777777" w:rsidTr="00073896">
        <w:trPr>
          <w:trHeight w:val="800"/>
          <w:jc w:val="center"/>
        </w:trPr>
        <w:tc>
          <w:tcPr>
            <w:tcW w:w="3787" w:type="dxa"/>
          </w:tcPr>
          <w:p w14:paraId="73D8AA36" w14:textId="77777777" w:rsidR="00980841" w:rsidRPr="00D41708" w:rsidRDefault="00980841" w:rsidP="00073896">
            <w:pPr>
              <w:jc w:val="center"/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 w:rsidRPr="00D41708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Task to be Performed</w:t>
            </w:r>
          </w:p>
          <w:p w14:paraId="5A06CA4F" w14:textId="77777777" w:rsidR="00980841" w:rsidRPr="00D41708" w:rsidRDefault="00980841" w:rsidP="000738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41708">
              <w:rPr>
                <w:rFonts w:cstheme="minorHAnsi"/>
                <w:i/>
                <w:color w:val="000000"/>
                <w:sz w:val="20"/>
                <w:szCs w:val="20"/>
              </w:rPr>
              <w:t>(Indicate expected work to be performed.)</w:t>
            </w:r>
          </w:p>
        </w:tc>
        <w:tc>
          <w:tcPr>
            <w:tcW w:w="2004" w:type="dxa"/>
          </w:tcPr>
          <w:p w14:paraId="518C19BB" w14:textId="77777777" w:rsidR="00980841" w:rsidRPr="00D41708" w:rsidRDefault="00980841" w:rsidP="000738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41708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Deliverable</w:t>
            </w:r>
            <w:r w:rsidRPr="00D41708">
              <w:rPr>
                <w:rFonts w:cstheme="minorHAnsi"/>
                <w:b/>
                <w:color w:val="000000"/>
                <w:sz w:val="20"/>
                <w:szCs w:val="20"/>
              </w:rPr>
              <w:t>(s)</w:t>
            </w:r>
          </w:p>
          <w:p w14:paraId="06C3FD65" w14:textId="77777777" w:rsidR="00980841" w:rsidRPr="00D41708" w:rsidRDefault="00980841" w:rsidP="000738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41708">
              <w:rPr>
                <w:rFonts w:cstheme="minorHAnsi"/>
                <w:i/>
                <w:color w:val="000000"/>
                <w:sz w:val="20"/>
                <w:szCs w:val="20"/>
              </w:rPr>
              <w:t>(Specify final outputs.)</w:t>
            </w:r>
          </w:p>
        </w:tc>
        <w:tc>
          <w:tcPr>
            <w:tcW w:w="1525" w:type="dxa"/>
          </w:tcPr>
          <w:p w14:paraId="27DCB2BB" w14:textId="77777777" w:rsidR="00980841" w:rsidRPr="00D41708" w:rsidRDefault="00980841" w:rsidP="00073896">
            <w:pPr>
              <w:jc w:val="center"/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 w:rsidRPr="00D41708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Work Schedule</w:t>
            </w:r>
          </w:p>
          <w:p w14:paraId="58C17BC3" w14:textId="77777777" w:rsidR="00980841" w:rsidRPr="00D41708" w:rsidRDefault="00980841" w:rsidP="000738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41708">
              <w:rPr>
                <w:rFonts w:cstheme="minorHAnsi"/>
                <w:i/>
                <w:color w:val="000000"/>
                <w:sz w:val="20"/>
                <w:szCs w:val="20"/>
              </w:rPr>
              <w:t>(month/period covered)</w:t>
            </w:r>
          </w:p>
        </w:tc>
        <w:tc>
          <w:tcPr>
            <w:tcW w:w="3119" w:type="dxa"/>
          </w:tcPr>
          <w:p w14:paraId="11B5BACA" w14:textId="77777777" w:rsidR="00980841" w:rsidRPr="00D41708" w:rsidRDefault="00980841" w:rsidP="00073896">
            <w:pPr>
              <w:jc w:val="center"/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 w:rsidRPr="00D41708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TERMS OF PAYMENT</w:t>
            </w:r>
          </w:p>
          <w:p w14:paraId="03CB8DC9" w14:textId="77777777" w:rsidR="00980841" w:rsidRPr="00D41708" w:rsidRDefault="00980841" w:rsidP="000738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980841" w:rsidRPr="00D41708" w14:paraId="12DFCD75" w14:textId="77777777" w:rsidTr="00073896">
        <w:trPr>
          <w:trHeight w:val="1007"/>
          <w:jc w:val="center"/>
        </w:trPr>
        <w:tc>
          <w:tcPr>
            <w:tcW w:w="3787" w:type="dxa"/>
          </w:tcPr>
          <w:p w14:paraId="49072158" w14:textId="31C4C2C1" w:rsidR="00CA5C83" w:rsidRPr="000C5F06" w:rsidRDefault="000C5F06" w:rsidP="001E77A1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C5F06">
              <w:rPr>
                <w:rFonts w:cstheme="minorHAnsi"/>
                <w:color w:val="000000"/>
                <w:sz w:val="20"/>
                <w:szCs w:val="20"/>
              </w:rPr>
              <w:t xml:space="preserve">Training plan, </w:t>
            </w:r>
            <w:r w:rsidR="00422877">
              <w:rPr>
                <w:rFonts w:cstheme="minorHAnsi"/>
                <w:color w:val="000000"/>
                <w:sz w:val="20"/>
                <w:szCs w:val="20"/>
              </w:rPr>
              <w:t xml:space="preserve">TNA findings report, </w:t>
            </w:r>
            <w:r w:rsidRPr="000C5F06">
              <w:rPr>
                <w:rFonts w:cstheme="minorHAnsi"/>
                <w:color w:val="000000"/>
                <w:sz w:val="20"/>
                <w:szCs w:val="20"/>
              </w:rPr>
              <w:t>arrangements and session plan</w:t>
            </w:r>
            <w:r w:rsidR="00D44B12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0C5F0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74A9E" w:rsidRPr="000C5F06">
              <w:rPr>
                <w:rFonts w:cstheme="minorHAnsi"/>
                <w:color w:val="000000"/>
                <w:sz w:val="20"/>
                <w:szCs w:val="20"/>
              </w:rPr>
              <w:t>are</w:t>
            </w:r>
            <w:r w:rsidRPr="000C5F06">
              <w:rPr>
                <w:rFonts w:cstheme="minorHAnsi"/>
                <w:color w:val="000000"/>
                <w:sz w:val="20"/>
                <w:szCs w:val="20"/>
              </w:rPr>
              <w:t xml:space="preserve"> finalized. </w:t>
            </w:r>
          </w:p>
        </w:tc>
        <w:tc>
          <w:tcPr>
            <w:tcW w:w="2004" w:type="dxa"/>
          </w:tcPr>
          <w:p w14:paraId="319709CE" w14:textId="7420806A" w:rsidR="00700200" w:rsidRPr="00D41708" w:rsidRDefault="000C5F06" w:rsidP="0084716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Session plan along with arrangements are finalized and approved. </w:t>
            </w:r>
          </w:p>
        </w:tc>
        <w:tc>
          <w:tcPr>
            <w:tcW w:w="1525" w:type="dxa"/>
          </w:tcPr>
          <w:p w14:paraId="0A5FFFB4" w14:textId="6A141A19" w:rsidR="00847161" w:rsidRPr="00D41708" w:rsidRDefault="00775B93" w:rsidP="00775B93">
            <w:pPr>
              <w:tabs>
                <w:tab w:val="center" w:pos="654"/>
              </w:tabs>
              <w:spacing w:after="0" w:line="240" w:lineRule="auto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41708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1FFB9DC2" w14:textId="52CCAEB4" w:rsidR="009C0C46" w:rsidRPr="00D41708" w:rsidRDefault="000C5F06" w:rsidP="000C5F06">
            <w:pPr>
              <w:spacing w:before="120" w:after="12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30% payment </w:t>
            </w:r>
          </w:p>
        </w:tc>
      </w:tr>
      <w:tr w:rsidR="000C5F06" w:rsidRPr="00D41708" w14:paraId="2F6CB305" w14:textId="77777777" w:rsidTr="00073896">
        <w:trPr>
          <w:trHeight w:val="1007"/>
          <w:jc w:val="center"/>
        </w:trPr>
        <w:tc>
          <w:tcPr>
            <w:tcW w:w="3787" w:type="dxa"/>
          </w:tcPr>
          <w:p w14:paraId="3B68438D" w14:textId="21E49955" w:rsidR="000C5F06" w:rsidRPr="00D41708" w:rsidRDefault="000C5F06" w:rsidP="000C5F0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41708">
              <w:rPr>
                <w:rFonts w:cstheme="minorHAnsi"/>
                <w:sz w:val="20"/>
                <w:szCs w:val="20"/>
              </w:rPr>
              <w:t xml:space="preserve">To </w:t>
            </w:r>
            <w:r>
              <w:rPr>
                <w:rFonts w:cstheme="minorHAnsi"/>
                <w:sz w:val="20"/>
                <w:szCs w:val="20"/>
              </w:rPr>
              <w:t xml:space="preserve">conduct the training, facilitate the overall arrangements (logistically and programmatic), ensure the training is conducted as per guidelines. </w:t>
            </w:r>
          </w:p>
        </w:tc>
        <w:tc>
          <w:tcPr>
            <w:tcW w:w="2004" w:type="dxa"/>
          </w:tcPr>
          <w:p w14:paraId="29F43F42" w14:textId="59DB1CA8" w:rsidR="000C5F06" w:rsidRDefault="000C5F06" w:rsidP="000C5F0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Training s</w:t>
            </w:r>
            <w:r w:rsidRPr="00D41708">
              <w:rPr>
                <w:rFonts w:cstheme="minorHAnsi"/>
                <w:sz w:val="20"/>
                <w:szCs w:val="20"/>
              </w:rPr>
              <w:t xml:space="preserve">uccessfully conducted </w:t>
            </w:r>
            <w:r>
              <w:rPr>
                <w:rFonts w:cstheme="minorHAnsi"/>
                <w:sz w:val="20"/>
                <w:szCs w:val="20"/>
              </w:rPr>
              <w:t>and report is submitted and approved.</w:t>
            </w:r>
            <w:r w:rsidRPr="00D4170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25" w:type="dxa"/>
          </w:tcPr>
          <w:p w14:paraId="1A2B81F3" w14:textId="77777777" w:rsidR="000C5F06" w:rsidRPr="00D41708" w:rsidRDefault="000C5F06" w:rsidP="000C5F06">
            <w:pPr>
              <w:tabs>
                <w:tab w:val="center" w:pos="654"/>
              </w:tabs>
              <w:spacing w:after="0" w:line="240" w:lineRule="auto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2DE6BD" w14:textId="564F8064" w:rsidR="000C5F06" w:rsidRPr="00D41708" w:rsidRDefault="000C5F06" w:rsidP="000C5F0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70% payment. </w:t>
            </w:r>
          </w:p>
          <w:p w14:paraId="1224F8E2" w14:textId="77777777" w:rsidR="000C5F06" w:rsidRDefault="000C5F06" w:rsidP="000C5F06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3C431064" w14:textId="77777777" w:rsidR="00980841" w:rsidRPr="00D41708" w:rsidRDefault="00980841" w:rsidP="00A4231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31B3F5B" w14:textId="77777777" w:rsidR="00F13147" w:rsidRPr="00D41708" w:rsidRDefault="00F13147" w:rsidP="00A4231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D28B24B" w14:textId="77777777" w:rsidR="00B22260" w:rsidRPr="00D41708" w:rsidRDefault="00D277BF" w:rsidP="00B22260">
      <w:pPr>
        <w:pStyle w:val="ListParagraph"/>
        <w:numPr>
          <w:ilvl w:val="0"/>
          <w:numId w:val="33"/>
        </w:numPr>
        <w:rPr>
          <w:rFonts w:cstheme="minorHAnsi"/>
          <w:b/>
          <w:sz w:val="20"/>
          <w:szCs w:val="20"/>
        </w:rPr>
      </w:pPr>
      <w:r w:rsidRPr="00D41708">
        <w:rPr>
          <w:rFonts w:cstheme="minorHAnsi"/>
          <w:b/>
          <w:sz w:val="20"/>
          <w:szCs w:val="20"/>
        </w:rPr>
        <w:t>Timeframe</w:t>
      </w:r>
      <w:r w:rsidR="00980841" w:rsidRPr="00D41708">
        <w:rPr>
          <w:rFonts w:cstheme="minorHAnsi"/>
          <w:b/>
          <w:sz w:val="20"/>
          <w:szCs w:val="20"/>
        </w:rPr>
        <w:t xml:space="preserve">: </w:t>
      </w:r>
    </w:p>
    <w:p w14:paraId="5F37DD69" w14:textId="08F3FB02" w:rsidR="001B4394" w:rsidRPr="00D41708" w:rsidRDefault="0085166A" w:rsidP="00B22260">
      <w:pPr>
        <w:pStyle w:val="ListParagraph"/>
        <w:ind w:left="36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1</w:t>
      </w:r>
      <w:r w:rsidRPr="0085166A">
        <w:rPr>
          <w:rFonts w:eastAsia="Calibri" w:cstheme="minorHAnsi"/>
          <w:sz w:val="20"/>
          <w:szCs w:val="20"/>
          <w:vertAlign w:val="superscript"/>
        </w:rPr>
        <w:t>st</w:t>
      </w:r>
      <w:r>
        <w:rPr>
          <w:rFonts w:eastAsia="Calibri" w:cstheme="minorHAnsi"/>
          <w:sz w:val="20"/>
          <w:szCs w:val="20"/>
        </w:rPr>
        <w:t xml:space="preserve"> February 2022 till </w:t>
      </w:r>
      <w:r w:rsidR="00D46903">
        <w:rPr>
          <w:rFonts w:eastAsia="Calibri" w:cstheme="minorHAnsi"/>
          <w:sz w:val="20"/>
          <w:szCs w:val="20"/>
        </w:rPr>
        <w:t>31</w:t>
      </w:r>
      <w:r w:rsidR="00D46903" w:rsidRPr="00D46903">
        <w:rPr>
          <w:rFonts w:eastAsia="Calibri" w:cstheme="minorHAnsi"/>
          <w:sz w:val="20"/>
          <w:szCs w:val="20"/>
          <w:vertAlign w:val="superscript"/>
        </w:rPr>
        <w:t>st</w:t>
      </w:r>
      <w:r w:rsidR="00D46903">
        <w:rPr>
          <w:rFonts w:eastAsia="Calibri" w:cstheme="minorHAnsi"/>
          <w:sz w:val="20"/>
          <w:szCs w:val="20"/>
        </w:rPr>
        <w:t xml:space="preserve"> May 2022</w:t>
      </w:r>
      <w:r w:rsidR="007C4DE3" w:rsidRPr="00D41708">
        <w:rPr>
          <w:rFonts w:eastAsia="Calibri" w:cstheme="minorHAnsi"/>
          <w:sz w:val="20"/>
          <w:szCs w:val="20"/>
        </w:rPr>
        <w:t xml:space="preserve"> </w:t>
      </w:r>
    </w:p>
    <w:p w14:paraId="653F9CB5" w14:textId="77777777" w:rsidR="00F13147" w:rsidRPr="00D41708" w:rsidRDefault="00F13147" w:rsidP="004C60F5">
      <w:pPr>
        <w:spacing w:after="0"/>
        <w:jc w:val="both"/>
        <w:rPr>
          <w:rFonts w:cstheme="minorHAnsi"/>
          <w:sz w:val="20"/>
          <w:szCs w:val="20"/>
        </w:rPr>
      </w:pPr>
    </w:p>
    <w:p w14:paraId="446B5F79" w14:textId="7700F0F5" w:rsidR="00F13147" w:rsidRDefault="00FE4D85" w:rsidP="00AD2212">
      <w:pPr>
        <w:pStyle w:val="ListParagraph"/>
        <w:numPr>
          <w:ilvl w:val="0"/>
          <w:numId w:val="33"/>
        </w:numPr>
        <w:spacing w:after="0"/>
        <w:jc w:val="both"/>
        <w:rPr>
          <w:rFonts w:cstheme="minorHAnsi"/>
          <w:b/>
          <w:sz w:val="20"/>
          <w:szCs w:val="20"/>
        </w:rPr>
      </w:pPr>
      <w:r w:rsidRPr="00AD2212">
        <w:rPr>
          <w:rFonts w:cstheme="minorHAnsi"/>
          <w:b/>
          <w:sz w:val="20"/>
          <w:szCs w:val="20"/>
        </w:rPr>
        <w:t>Payment:</w:t>
      </w:r>
      <w:r w:rsidR="00F13147" w:rsidRPr="00AD2212">
        <w:rPr>
          <w:rFonts w:cstheme="minorHAnsi"/>
          <w:b/>
          <w:sz w:val="20"/>
          <w:szCs w:val="20"/>
        </w:rPr>
        <w:t xml:space="preserve"> </w:t>
      </w:r>
    </w:p>
    <w:p w14:paraId="7A28E2DB" w14:textId="26695C8A" w:rsidR="00AD2212" w:rsidRPr="00483394" w:rsidRDefault="00AD2212" w:rsidP="00AD2212">
      <w:pPr>
        <w:pStyle w:val="ListParagraph"/>
        <w:numPr>
          <w:ilvl w:val="1"/>
          <w:numId w:val="33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483394">
        <w:rPr>
          <w:rFonts w:cstheme="minorHAnsi"/>
          <w:bCs/>
          <w:sz w:val="20"/>
          <w:szCs w:val="20"/>
        </w:rPr>
        <w:t>30% when the session plans and arrangements are finalized</w:t>
      </w:r>
    </w:p>
    <w:p w14:paraId="330FD600" w14:textId="326042CD" w:rsidR="00AD2212" w:rsidRPr="00483394" w:rsidRDefault="00AD2212" w:rsidP="00AD2212">
      <w:pPr>
        <w:pStyle w:val="ListParagraph"/>
        <w:numPr>
          <w:ilvl w:val="1"/>
          <w:numId w:val="33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483394">
        <w:rPr>
          <w:rFonts w:cstheme="minorHAnsi"/>
          <w:bCs/>
          <w:sz w:val="20"/>
          <w:szCs w:val="20"/>
        </w:rPr>
        <w:t xml:space="preserve">70% when the activity is </w:t>
      </w:r>
      <w:r w:rsidR="00483394" w:rsidRPr="00483394">
        <w:rPr>
          <w:rFonts w:cstheme="minorHAnsi"/>
          <w:bCs/>
          <w:sz w:val="20"/>
          <w:szCs w:val="20"/>
        </w:rPr>
        <w:t>conducted,</w:t>
      </w:r>
      <w:r w:rsidRPr="00483394">
        <w:rPr>
          <w:rFonts w:cstheme="minorHAnsi"/>
          <w:bCs/>
          <w:sz w:val="20"/>
          <w:szCs w:val="20"/>
        </w:rPr>
        <w:t xml:space="preserve"> and the report is approved</w:t>
      </w:r>
    </w:p>
    <w:p w14:paraId="3B651474" w14:textId="77777777" w:rsidR="00AD2212" w:rsidRPr="00AD2212" w:rsidRDefault="00AD2212" w:rsidP="00AD2212">
      <w:pPr>
        <w:spacing w:after="0"/>
        <w:jc w:val="both"/>
        <w:rPr>
          <w:rFonts w:cstheme="minorHAnsi"/>
          <w:sz w:val="20"/>
          <w:szCs w:val="20"/>
        </w:rPr>
      </w:pPr>
    </w:p>
    <w:p w14:paraId="1FE20B8E" w14:textId="7D476DC1" w:rsidR="008A7EC2" w:rsidRPr="00B81FA3" w:rsidRDefault="008A7EC2" w:rsidP="008A7EC2">
      <w:pPr>
        <w:pStyle w:val="ListParagraph"/>
        <w:numPr>
          <w:ilvl w:val="0"/>
          <w:numId w:val="33"/>
        </w:numPr>
        <w:spacing w:after="0"/>
        <w:jc w:val="both"/>
        <w:rPr>
          <w:rFonts w:cstheme="minorHAnsi"/>
          <w:b/>
          <w:sz w:val="20"/>
          <w:szCs w:val="20"/>
        </w:rPr>
      </w:pPr>
      <w:r w:rsidRPr="00B81FA3">
        <w:rPr>
          <w:rFonts w:cstheme="minorHAnsi"/>
          <w:b/>
          <w:sz w:val="20"/>
          <w:szCs w:val="20"/>
        </w:rPr>
        <w:t xml:space="preserve">Requirement for Trainer/facilitator: </w:t>
      </w:r>
    </w:p>
    <w:p w14:paraId="384A7CED" w14:textId="13E60D5F" w:rsidR="008A7EC2" w:rsidRDefault="008A7EC2" w:rsidP="008A7EC2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lead facilitator must have minimum 10 years of experience in the field of M&amp;E as a resource person/lead trainer. Advance university degree and proven experience of conducting similar training</w:t>
      </w:r>
      <w:r w:rsidR="00B81FA3">
        <w:rPr>
          <w:rFonts w:cstheme="minorHAnsi"/>
          <w:bCs/>
          <w:sz w:val="20"/>
          <w:szCs w:val="20"/>
        </w:rPr>
        <w:t>s</w:t>
      </w:r>
      <w:r>
        <w:rPr>
          <w:rFonts w:cstheme="minorHAnsi"/>
          <w:bCs/>
          <w:sz w:val="20"/>
          <w:szCs w:val="20"/>
        </w:rPr>
        <w:t xml:space="preserve"> and writing comprehensive analysis and </w:t>
      </w:r>
      <w:r w:rsidR="00B81FA3">
        <w:rPr>
          <w:rFonts w:cstheme="minorHAnsi"/>
          <w:bCs/>
          <w:sz w:val="20"/>
          <w:szCs w:val="20"/>
        </w:rPr>
        <w:t xml:space="preserve">narrative report of the event with clear recommendations. </w:t>
      </w:r>
    </w:p>
    <w:p w14:paraId="249BA386" w14:textId="4211B325" w:rsidR="00F00EA1" w:rsidRPr="00F00EA1" w:rsidRDefault="00B81FA3" w:rsidP="00F00EA1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Co-Lead facilitator must have at least 6 to 7 years of experience in the field of M&amp;E as a lead or co lead resource person/trainer. Advance university degree and proven experience of conducting similar trainings.  </w:t>
      </w:r>
      <w:bookmarkStart w:id="0" w:name="_GoBack"/>
      <w:bookmarkEnd w:id="0"/>
    </w:p>
    <w:sectPr w:rsidR="00F00EA1" w:rsidRPr="00F00EA1" w:rsidSect="00623758">
      <w:type w:val="continuous"/>
      <w:pgSz w:w="11906" w:h="16838"/>
      <w:pgMar w:top="1440" w:right="1440" w:bottom="630" w:left="135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4A9"/>
    <w:multiLevelType w:val="hybridMultilevel"/>
    <w:tmpl w:val="15441F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022"/>
    <w:multiLevelType w:val="hybridMultilevel"/>
    <w:tmpl w:val="9A986272"/>
    <w:lvl w:ilvl="0" w:tplc="6FDCA68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B04358"/>
    <w:multiLevelType w:val="hybridMultilevel"/>
    <w:tmpl w:val="CD389100"/>
    <w:lvl w:ilvl="0" w:tplc="B8342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0726AF"/>
    <w:multiLevelType w:val="hybridMultilevel"/>
    <w:tmpl w:val="6CBAA7E6"/>
    <w:lvl w:ilvl="0" w:tplc="6FDCA684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43638BB"/>
    <w:multiLevelType w:val="multilevel"/>
    <w:tmpl w:val="4FAAC2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09CC0B52"/>
    <w:multiLevelType w:val="hybridMultilevel"/>
    <w:tmpl w:val="10A28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740536"/>
    <w:multiLevelType w:val="hybridMultilevel"/>
    <w:tmpl w:val="B9269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A7441"/>
    <w:multiLevelType w:val="hybridMultilevel"/>
    <w:tmpl w:val="67B6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9560F"/>
    <w:multiLevelType w:val="hybridMultilevel"/>
    <w:tmpl w:val="F766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706C9"/>
    <w:multiLevelType w:val="hybridMultilevel"/>
    <w:tmpl w:val="F222CD92"/>
    <w:lvl w:ilvl="0" w:tplc="6FDCA68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EC2ABA"/>
    <w:multiLevelType w:val="hybridMultilevel"/>
    <w:tmpl w:val="AE68465A"/>
    <w:lvl w:ilvl="0" w:tplc="450656D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53F5E"/>
    <w:multiLevelType w:val="hybridMultilevel"/>
    <w:tmpl w:val="648A6D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719D8"/>
    <w:multiLevelType w:val="hybridMultilevel"/>
    <w:tmpl w:val="6A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C0361"/>
    <w:multiLevelType w:val="hybridMultilevel"/>
    <w:tmpl w:val="24C021B0"/>
    <w:lvl w:ilvl="0" w:tplc="BB4603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550741"/>
    <w:multiLevelType w:val="hybridMultilevel"/>
    <w:tmpl w:val="51B05FD8"/>
    <w:lvl w:ilvl="0" w:tplc="289EB1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E4969"/>
    <w:multiLevelType w:val="hybridMultilevel"/>
    <w:tmpl w:val="103AE8F4"/>
    <w:lvl w:ilvl="0" w:tplc="5F3AAE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744F7C"/>
    <w:multiLevelType w:val="hybridMultilevel"/>
    <w:tmpl w:val="ABBE1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24E9C"/>
    <w:multiLevelType w:val="hybridMultilevel"/>
    <w:tmpl w:val="EE9EB762"/>
    <w:lvl w:ilvl="0" w:tplc="DB5CF3A4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0CE00F6">
      <w:numFmt w:val="bullet"/>
      <w:lvlText w:val="•"/>
      <w:lvlJc w:val="left"/>
      <w:pPr>
        <w:ind w:left="1608" w:hanging="360"/>
      </w:pPr>
      <w:rPr>
        <w:rFonts w:hint="default"/>
        <w:lang w:val="en-GB" w:eastAsia="en-US" w:bidi="ar-SA"/>
      </w:rPr>
    </w:lvl>
    <w:lvl w:ilvl="2" w:tplc="490A6680">
      <w:numFmt w:val="bullet"/>
      <w:lvlText w:val="•"/>
      <w:lvlJc w:val="left"/>
      <w:pPr>
        <w:ind w:left="2476" w:hanging="360"/>
      </w:pPr>
      <w:rPr>
        <w:rFonts w:hint="default"/>
        <w:lang w:val="en-GB" w:eastAsia="en-US" w:bidi="ar-SA"/>
      </w:rPr>
    </w:lvl>
    <w:lvl w:ilvl="3" w:tplc="A0E4C16C">
      <w:numFmt w:val="bullet"/>
      <w:lvlText w:val="•"/>
      <w:lvlJc w:val="left"/>
      <w:pPr>
        <w:ind w:left="3344" w:hanging="360"/>
      </w:pPr>
      <w:rPr>
        <w:rFonts w:hint="default"/>
        <w:lang w:val="en-GB" w:eastAsia="en-US" w:bidi="ar-SA"/>
      </w:rPr>
    </w:lvl>
    <w:lvl w:ilvl="4" w:tplc="C1CC3DEE">
      <w:numFmt w:val="bullet"/>
      <w:lvlText w:val="•"/>
      <w:lvlJc w:val="left"/>
      <w:pPr>
        <w:ind w:left="4212" w:hanging="360"/>
      </w:pPr>
      <w:rPr>
        <w:rFonts w:hint="default"/>
        <w:lang w:val="en-GB" w:eastAsia="en-US" w:bidi="ar-SA"/>
      </w:rPr>
    </w:lvl>
    <w:lvl w:ilvl="5" w:tplc="68145082">
      <w:numFmt w:val="bullet"/>
      <w:lvlText w:val="•"/>
      <w:lvlJc w:val="left"/>
      <w:pPr>
        <w:ind w:left="5080" w:hanging="360"/>
      </w:pPr>
      <w:rPr>
        <w:rFonts w:hint="default"/>
        <w:lang w:val="en-GB" w:eastAsia="en-US" w:bidi="ar-SA"/>
      </w:rPr>
    </w:lvl>
    <w:lvl w:ilvl="6" w:tplc="233AF3F6">
      <w:numFmt w:val="bullet"/>
      <w:lvlText w:val="•"/>
      <w:lvlJc w:val="left"/>
      <w:pPr>
        <w:ind w:left="5948" w:hanging="360"/>
      </w:pPr>
      <w:rPr>
        <w:rFonts w:hint="default"/>
        <w:lang w:val="en-GB" w:eastAsia="en-US" w:bidi="ar-SA"/>
      </w:rPr>
    </w:lvl>
    <w:lvl w:ilvl="7" w:tplc="D60634B6">
      <w:numFmt w:val="bullet"/>
      <w:lvlText w:val="•"/>
      <w:lvlJc w:val="left"/>
      <w:pPr>
        <w:ind w:left="6816" w:hanging="360"/>
      </w:pPr>
      <w:rPr>
        <w:rFonts w:hint="default"/>
        <w:lang w:val="en-GB" w:eastAsia="en-US" w:bidi="ar-SA"/>
      </w:rPr>
    </w:lvl>
    <w:lvl w:ilvl="8" w:tplc="B3B25086">
      <w:numFmt w:val="bullet"/>
      <w:lvlText w:val="•"/>
      <w:lvlJc w:val="left"/>
      <w:pPr>
        <w:ind w:left="7684" w:hanging="360"/>
      </w:pPr>
      <w:rPr>
        <w:rFonts w:hint="default"/>
        <w:lang w:val="en-GB" w:eastAsia="en-US" w:bidi="ar-SA"/>
      </w:rPr>
    </w:lvl>
  </w:abstractNum>
  <w:abstractNum w:abstractNumId="18">
    <w:nsid w:val="33E10E01"/>
    <w:multiLevelType w:val="hybridMultilevel"/>
    <w:tmpl w:val="664AABE4"/>
    <w:lvl w:ilvl="0" w:tplc="6FDCA68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C8A0228">
      <w:start w:val="4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57244C"/>
    <w:multiLevelType w:val="hybridMultilevel"/>
    <w:tmpl w:val="6B2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10A91"/>
    <w:multiLevelType w:val="hybridMultilevel"/>
    <w:tmpl w:val="FBA22974"/>
    <w:lvl w:ilvl="0" w:tplc="C7CA466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97627"/>
    <w:multiLevelType w:val="hybridMultilevel"/>
    <w:tmpl w:val="644AFE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F76A5"/>
    <w:multiLevelType w:val="hybridMultilevel"/>
    <w:tmpl w:val="E3FE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A1892"/>
    <w:multiLevelType w:val="hybridMultilevel"/>
    <w:tmpl w:val="8E20C596"/>
    <w:lvl w:ilvl="0" w:tplc="51D4892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B37413"/>
    <w:multiLevelType w:val="hybridMultilevel"/>
    <w:tmpl w:val="B016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93139"/>
    <w:multiLevelType w:val="hybridMultilevel"/>
    <w:tmpl w:val="60365348"/>
    <w:lvl w:ilvl="0" w:tplc="7AC092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D637C1"/>
    <w:multiLevelType w:val="hybridMultilevel"/>
    <w:tmpl w:val="5330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93BC3"/>
    <w:multiLevelType w:val="hybridMultilevel"/>
    <w:tmpl w:val="D738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22458"/>
    <w:multiLevelType w:val="hybridMultilevel"/>
    <w:tmpl w:val="4428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A0453"/>
    <w:multiLevelType w:val="hybridMultilevel"/>
    <w:tmpl w:val="45288A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C0441C"/>
    <w:multiLevelType w:val="hybridMultilevel"/>
    <w:tmpl w:val="425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D1A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A50BF3"/>
    <w:multiLevelType w:val="hybridMultilevel"/>
    <w:tmpl w:val="BF3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B583B"/>
    <w:multiLevelType w:val="multilevel"/>
    <w:tmpl w:val="04349D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4">
    <w:nsid w:val="77D91389"/>
    <w:multiLevelType w:val="hybridMultilevel"/>
    <w:tmpl w:val="3FDAE1B0"/>
    <w:lvl w:ilvl="0" w:tplc="EA52125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A742E"/>
    <w:multiLevelType w:val="hybridMultilevel"/>
    <w:tmpl w:val="D5C22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4"/>
  </w:num>
  <w:num w:numId="2">
    <w:abstractNumId w:val="5"/>
  </w:num>
  <w:num w:numId="3">
    <w:abstractNumId w:val="29"/>
  </w:num>
  <w:num w:numId="4">
    <w:abstractNumId w:val="2"/>
  </w:num>
  <w:num w:numId="5">
    <w:abstractNumId w:val="18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23"/>
  </w:num>
  <w:num w:numId="11">
    <w:abstractNumId w:val="12"/>
  </w:num>
  <w:num w:numId="12">
    <w:abstractNumId w:val="19"/>
  </w:num>
  <w:num w:numId="13">
    <w:abstractNumId w:val="16"/>
  </w:num>
  <w:num w:numId="14">
    <w:abstractNumId w:val="6"/>
  </w:num>
  <w:num w:numId="15">
    <w:abstractNumId w:val="3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2"/>
  </w:num>
  <w:num w:numId="20">
    <w:abstractNumId w:val="28"/>
  </w:num>
  <w:num w:numId="21">
    <w:abstractNumId w:val="15"/>
  </w:num>
  <w:num w:numId="22">
    <w:abstractNumId w:val="20"/>
  </w:num>
  <w:num w:numId="23">
    <w:abstractNumId w:val="25"/>
  </w:num>
  <w:num w:numId="24">
    <w:abstractNumId w:val="34"/>
  </w:num>
  <w:num w:numId="25">
    <w:abstractNumId w:val="10"/>
  </w:num>
  <w:num w:numId="26">
    <w:abstractNumId w:val="30"/>
  </w:num>
  <w:num w:numId="27">
    <w:abstractNumId w:val="14"/>
  </w:num>
  <w:num w:numId="28">
    <w:abstractNumId w:val="27"/>
  </w:num>
  <w:num w:numId="29">
    <w:abstractNumId w:val="35"/>
  </w:num>
  <w:num w:numId="30">
    <w:abstractNumId w:val="17"/>
  </w:num>
  <w:num w:numId="31">
    <w:abstractNumId w:val="7"/>
  </w:num>
  <w:num w:numId="32">
    <w:abstractNumId w:val="26"/>
  </w:num>
  <w:num w:numId="33">
    <w:abstractNumId w:val="31"/>
  </w:num>
  <w:num w:numId="34">
    <w:abstractNumId w:val="21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AC"/>
    <w:rsid w:val="00000646"/>
    <w:rsid w:val="00001934"/>
    <w:rsid w:val="00001F2B"/>
    <w:rsid w:val="0000207D"/>
    <w:rsid w:val="00006587"/>
    <w:rsid w:val="00006BCE"/>
    <w:rsid w:val="00011154"/>
    <w:rsid w:val="00011193"/>
    <w:rsid w:val="000168C2"/>
    <w:rsid w:val="0001706F"/>
    <w:rsid w:val="00017BC8"/>
    <w:rsid w:val="000210DB"/>
    <w:rsid w:val="00021C52"/>
    <w:rsid w:val="00021D72"/>
    <w:rsid w:val="00021FD2"/>
    <w:rsid w:val="00022F7D"/>
    <w:rsid w:val="00024188"/>
    <w:rsid w:val="00027C8F"/>
    <w:rsid w:val="00030E06"/>
    <w:rsid w:val="00032033"/>
    <w:rsid w:val="00034A12"/>
    <w:rsid w:val="00034C75"/>
    <w:rsid w:val="00037662"/>
    <w:rsid w:val="00037DD2"/>
    <w:rsid w:val="00040EF7"/>
    <w:rsid w:val="00041E7E"/>
    <w:rsid w:val="00042F52"/>
    <w:rsid w:val="00043359"/>
    <w:rsid w:val="0004365B"/>
    <w:rsid w:val="00050CDD"/>
    <w:rsid w:val="00054FD7"/>
    <w:rsid w:val="000550FB"/>
    <w:rsid w:val="0005610D"/>
    <w:rsid w:val="000609F6"/>
    <w:rsid w:val="00060AF4"/>
    <w:rsid w:val="000611B2"/>
    <w:rsid w:val="00061CC0"/>
    <w:rsid w:val="00062E90"/>
    <w:rsid w:val="00067208"/>
    <w:rsid w:val="000715BC"/>
    <w:rsid w:val="00072B65"/>
    <w:rsid w:val="000735B9"/>
    <w:rsid w:val="00075C0A"/>
    <w:rsid w:val="00076A7F"/>
    <w:rsid w:val="00077EEF"/>
    <w:rsid w:val="0008238F"/>
    <w:rsid w:val="00082B2D"/>
    <w:rsid w:val="00082CD8"/>
    <w:rsid w:val="00083E59"/>
    <w:rsid w:val="00085CCE"/>
    <w:rsid w:val="00090A02"/>
    <w:rsid w:val="00091EE7"/>
    <w:rsid w:val="00092295"/>
    <w:rsid w:val="00093D01"/>
    <w:rsid w:val="00094C30"/>
    <w:rsid w:val="00094C57"/>
    <w:rsid w:val="00094F81"/>
    <w:rsid w:val="0009710C"/>
    <w:rsid w:val="000A346A"/>
    <w:rsid w:val="000A41A7"/>
    <w:rsid w:val="000A47FF"/>
    <w:rsid w:val="000A4924"/>
    <w:rsid w:val="000A4F77"/>
    <w:rsid w:val="000B04A1"/>
    <w:rsid w:val="000B581B"/>
    <w:rsid w:val="000B5A74"/>
    <w:rsid w:val="000C10B4"/>
    <w:rsid w:val="000C40C4"/>
    <w:rsid w:val="000C5C99"/>
    <w:rsid w:val="000C5F06"/>
    <w:rsid w:val="000C6A7B"/>
    <w:rsid w:val="000C7479"/>
    <w:rsid w:val="000D1202"/>
    <w:rsid w:val="000D3010"/>
    <w:rsid w:val="000D3F97"/>
    <w:rsid w:val="000D47FF"/>
    <w:rsid w:val="000E2395"/>
    <w:rsid w:val="000E6075"/>
    <w:rsid w:val="000E6F32"/>
    <w:rsid w:val="000E7144"/>
    <w:rsid w:val="000F03C9"/>
    <w:rsid w:val="000F2A9B"/>
    <w:rsid w:val="000F32A3"/>
    <w:rsid w:val="000F3466"/>
    <w:rsid w:val="000F3A5B"/>
    <w:rsid w:val="000F3F26"/>
    <w:rsid w:val="000F7A02"/>
    <w:rsid w:val="000F7A62"/>
    <w:rsid w:val="000F7DC9"/>
    <w:rsid w:val="00103933"/>
    <w:rsid w:val="0010446C"/>
    <w:rsid w:val="00104CF1"/>
    <w:rsid w:val="00106C20"/>
    <w:rsid w:val="00113209"/>
    <w:rsid w:val="0011355B"/>
    <w:rsid w:val="00113FAB"/>
    <w:rsid w:val="001146F2"/>
    <w:rsid w:val="00116988"/>
    <w:rsid w:val="001202CF"/>
    <w:rsid w:val="001202F5"/>
    <w:rsid w:val="00120E53"/>
    <w:rsid w:val="00120E95"/>
    <w:rsid w:val="001232B7"/>
    <w:rsid w:val="00124301"/>
    <w:rsid w:val="00126370"/>
    <w:rsid w:val="00126608"/>
    <w:rsid w:val="00126945"/>
    <w:rsid w:val="0013100A"/>
    <w:rsid w:val="00134420"/>
    <w:rsid w:val="00135A6B"/>
    <w:rsid w:val="00140164"/>
    <w:rsid w:val="00140881"/>
    <w:rsid w:val="00142084"/>
    <w:rsid w:val="0014317B"/>
    <w:rsid w:val="00144D49"/>
    <w:rsid w:val="00146533"/>
    <w:rsid w:val="001472BF"/>
    <w:rsid w:val="0015081B"/>
    <w:rsid w:val="00150BF8"/>
    <w:rsid w:val="00151BE6"/>
    <w:rsid w:val="001571DB"/>
    <w:rsid w:val="0015738E"/>
    <w:rsid w:val="0016312F"/>
    <w:rsid w:val="00163461"/>
    <w:rsid w:val="00163CDC"/>
    <w:rsid w:val="00164AE1"/>
    <w:rsid w:val="00164CC2"/>
    <w:rsid w:val="001658AD"/>
    <w:rsid w:val="00173205"/>
    <w:rsid w:val="001803B4"/>
    <w:rsid w:val="00183CAA"/>
    <w:rsid w:val="00184003"/>
    <w:rsid w:val="00185262"/>
    <w:rsid w:val="001902E2"/>
    <w:rsid w:val="001959B3"/>
    <w:rsid w:val="00196860"/>
    <w:rsid w:val="001A10E0"/>
    <w:rsid w:val="001A417F"/>
    <w:rsid w:val="001A5B1A"/>
    <w:rsid w:val="001B0A3E"/>
    <w:rsid w:val="001B4394"/>
    <w:rsid w:val="001C0F1A"/>
    <w:rsid w:val="001C51D1"/>
    <w:rsid w:val="001C66E8"/>
    <w:rsid w:val="001D1030"/>
    <w:rsid w:val="001D157F"/>
    <w:rsid w:val="001D3631"/>
    <w:rsid w:val="001D4386"/>
    <w:rsid w:val="001D591B"/>
    <w:rsid w:val="001D6EFE"/>
    <w:rsid w:val="001D6F3F"/>
    <w:rsid w:val="001E127E"/>
    <w:rsid w:val="001E1291"/>
    <w:rsid w:val="001E54CD"/>
    <w:rsid w:val="001E706F"/>
    <w:rsid w:val="001E77A1"/>
    <w:rsid w:val="001F0D44"/>
    <w:rsid w:val="001F1076"/>
    <w:rsid w:val="001F4370"/>
    <w:rsid w:val="001F52FC"/>
    <w:rsid w:val="001F530D"/>
    <w:rsid w:val="001F5E69"/>
    <w:rsid w:val="001F7D1A"/>
    <w:rsid w:val="00201951"/>
    <w:rsid w:val="00201B9D"/>
    <w:rsid w:val="00203284"/>
    <w:rsid w:val="002045C4"/>
    <w:rsid w:val="00204880"/>
    <w:rsid w:val="0020666E"/>
    <w:rsid w:val="002104C2"/>
    <w:rsid w:val="00212110"/>
    <w:rsid w:val="0021444B"/>
    <w:rsid w:val="0021470A"/>
    <w:rsid w:val="002167C8"/>
    <w:rsid w:val="00216F23"/>
    <w:rsid w:val="002206AE"/>
    <w:rsid w:val="00221B2E"/>
    <w:rsid w:val="00226327"/>
    <w:rsid w:val="0023313C"/>
    <w:rsid w:val="00234DDA"/>
    <w:rsid w:val="00236B0E"/>
    <w:rsid w:val="002419D4"/>
    <w:rsid w:val="00241BB8"/>
    <w:rsid w:val="00242BF1"/>
    <w:rsid w:val="00246B8D"/>
    <w:rsid w:val="00246E7A"/>
    <w:rsid w:val="00247ADD"/>
    <w:rsid w:val="00250AFF"/>
    <w:rsid w:val="00251141"/>
    <w:rsid w:val="0025124A"/>
    <w:rsid w:val="002525E0"/>
    <w:rsid w:val="0025318E"/>
    <w:rsid w:val="002545E3"/>
    <w:rsid w:val="002557AA"/>
    <w:rsid w:val="00256F9D"/>
    <w:rsid w:val="00261428"/>
    <w:rsid w:val="002634AD"/>
    <w:rsid w:val="0027298C"/>
    <w:rsid w:val="00280552"/>
    <w:rsid w:val="00281408"/>
    <w:rsid w:val="00286838"/>
    <w:rsid w:val="0028690F"/>
    <w:rsid w:val="0029116B"/>
    <w:rsid w:val="002932CF"/>
    <w:rsid w:val="0029683F"/>
    <w:rsid w:val="00297493"/>
    <w:rsid w:val="002A03DF"/>
    <w:rsid w:val="002A5F11"/>
    <w:rsid w:val="002B2368"/>
    <w:rsid w:val="002B373F"/>
    <w:rsid w:val="002B4D6E"/>
    <w:rsid w:val="002B4F15"/>
    <w:rsid w:val="002C1D65"/>
    <w:rsid w:val="002C2160"/>
    <w:rsid w:val="002C36FA"/>
    <w:rsid w:val="002D096A"/>
    <w:rsid w:val="002D0987"/>
    <w:rsid w:val="002D0AB4"/>
    <w:rsid w:val="002D1D5C"/>
    <w:rsid w:val="002D2E0E"/>
    <w:rsid w:val="002D3AEC"/>
    <w:rsid w:val="002D40BD"/>
    <w:rsid w:val="002D4831"/>
    <w:rsid w:val="002D49D9"/>
    <w:rsid w:val="002D5C96"/>
    <w:rsid w:val="002E05FC"/>
    <w:rsid w:val="002E3508"/>
    <w:rsid w:val="002E3CC5"/>
    <w:rsid w:val="002E7247"/>
    <w:rsid w:val="002E7303"/>
    <w:rsid w:val="002E7483"/>
    <w:rsid w:val="002F096E"/>
    <w:rsid w:val="002F1AF6"/>
    <w:rsid w:val="002F1E8D"/>
    <w:rsid w:val="002F2994"/>
    <w:rsid w:val="002F6407"/>
    <w:rsid w:val="002F6CFD"/>
    <w:rsid w:val="003001BD"/>
    <w:rsid w:val="00300C03"/>
    <w:rsid w:val="0030281D"/>
    <w:rsid w:val="003036DB"/>
    <w:rsid w:val="00306386"/>
    <w:rsid w:val="0030737A"/>
    <w:rsid w:val="003076F6"/>
    <w:rsid w:val="00310528"/>
    <w:rsid w:val="003109B0"/>
    <w:rsid w:val="00312258"/>
    <w:rsid w:val="00313682"/>
    <w:rsid w:val="00315A41"/>
    <w:rsid w:val="0032116D"/>
    <w:rsid w:val="00327E58"/>
    <w:rsid w:val="00330618"/>
    <w:rsid w:val="00330E73"/>
    <w:rsid w:val="00335C2F"/>
    <w:rsid w:val="00340CEF"/>
    <w:rsid w:val="00341354"/>
    <w:rsid w:val="003439C2"/>
    <w:rsid w:val="0034577D"/>
    <w:rsid w:val="003465D8"/>
    <w:rsid w:val="00346DB7"/>
    <w:rsid w:val="0035231F"/>
    <w:rsid w:val="00353D9F"/>
    <w:rsid w:val="0035407A"/>
    <w:rsid w:val="003541C3"/>
    <w:rsid w:val="00357719"/>
    <w:rsid w:val="00360201"/>
    <w:rsid w:val="00365125"/>
    <w:rsid w:val="00365F20"/>
    <w:rsid w:val="00370D74"/>
    <w:rsid w:val="003715BD"/>
    <w:rsid w:val="00374FB9"/>
    <w:rsid w:val="00375DCB"/>
    <w:rsid w:val="0038440E"/>
    <w:rsid w:val="00385660"/>
    <w:rsid w:val="00387C12"/>
    <w:rsid w:val="00390BA7"/>
    <w:rsid w:val="00390CC3"/>
    <w:rsid w:val="003922B8"/>
    <w:rsid w:val="00392C20"/>
    <w:rsid w:val="00394638"/>
    <w:rsid w:val="00395613"/>
    <w:rsid w:val="003965BD"/>
    <w:rsid w:val="003A01FF"/>
    <w:rsid w:val="003A586C"/>
    <w:rsid w:val="003B2BBF"/>
    <w:rsid w:val="003B7A93"/>
    <w:rsid w:val="003C2CFA"/>
    <w:rsid w:val="003C325D"/>
    <w:rsid w:val="003C4AC3"/>
    <w:rsid w:val="003C51BD"/>
    <w:rsid w:val="003C6332"/>
    <w:rsid w:val="003C7E34"/>
    <w:rsid w:val="003C7FD7"/>
    <w:rsid w:val="003D28DA"/>
    <w:rsid w:val="003D2D08"/>
    <w:rsid w:val="003D47B9"/>
    <w:rsid w:val="003D4AEC"/>
    <w:rsid w:val="003D51EF"/>
    <w:rsid w:val="003E1FDB"/>
    <w:rsid w:val="003E2512"/>
    <w:rsid w:val="003E2615"/>
    <w:rsid w:val="003E28BC"/>
    <w:rsid w:val="003E3C78"/>
    <w:rsid w:val="003E43AD"/>
    <w:rsid w:val="003E49FB"/>
    <w:rsid w:val="003E4AEA"/>
    <w:rsid w:val="003E4E90"/>
    <w:rsid w:val="003E6115"/>
    <w:rsid w:val="003E6F75"/>
    <w:rsid w:val="003E7781"/>
    <w:rsid w:val="003F16AA"/>
    <w:rsid w:val="003F1E00"/>
    <w:rsid w:val="003F458B"/>
    <w:rsid w:val="003F7FF2"/>
    <w:rsid w:val="0040053D"/>
    <w:rsid w:val="00401EF9"/>
    <w:rsid w:val="00403538"/>
    <w:rsid w:val="00403866"/>
    <w:rsid w:val="00405863"/>
    <w:rsid w:val="00405890"/>
    <w:rsid w:val="0040623B"/>
    <w:rsid w:val="00406810"/>
    <w:rsid w:val="00407668"/>
    <w:rsid w:val="00411F06"/>
    <w:rsid w:val="00415D68"/>
    <w:rsid w:val="00416145"/>
    <w:rsid w:val="004215F1"/>
    <w:rsid w:val="00422877"/>
    <w:rsid w:val="00424B0A"/>
    <w:rsid w:val="004259B9"/>
    <w:rsid w:val="00426FB3"/>
    <w:rsid w:val="0042734E"/>
    <w:rsid w:val="004317EF"/>
    <w:rsid w:val="00432D6A"/>
    <w:rsid w:val="00432E7D"/>
    <w:rsid w:val="00434786"/>
    <w:rsid w:val="00435851"/>
    <w:rsid w:val="00437C04"/>
    <w:rsid w:val="0044679F"/>
    <w:rsid w:val="004472CD"/>
    <w:rsid w:val="00451258"/>
    <w:rsid w:val="00454058"/>
    <w:rsid w:val="00454D1F"/>
    <w:rsid w:val="004556FC"/>
    <w:rsid w:val="00455D5C"/>
    <w:rsid w:val="00456027"/>
    <w:rsid w:val="00456630"/>
    <w:rsid w:val="004575B7"/>
    <w:rsid w:val="0046230A"/>
    <w:rsid w:val="00462971"/>
    <w:rsid w:val="00463BF2"/>
    <w:rsid w:val="00464004"/>
    <w:rsid w:val="00464DE8"/>
    <w:rsid w:val="004658D3"/>
    <w:rsid w:val="00465B8A"/>
    <w:rsid w:val="00467389"/>
    <w:rsid w:val="00470198"/>
    <w:rsid w:val="00470D05"/>
    <w:rsid w:val="00471ADE"/>
    <w:rsid w:val="00471C07"/>
    <w:rsid w:val="00472C47"/>
    <w:rsid w:val="004740C9"/>
    <w:rsid w:val="004742DD"/>
    <w:rsid w:val="0047443F"/>
    <w:rsid w:val="0047630E"/>
    <w:rsid w:val="00476E64"/>
    <w:rsid w:val="00476F7B"/>
    <w:rsid w:val="00477518"/>
    <w:rsid w:val="00477FB2"/>
    <w:rsid w:val="0048153F"/>
    <w:rsid w:val="0048215F"/>
    <w:rsid w:val="00482BE9"/>
    <w:rsid w:val="00483394"/>
    <w:rsid w:val="00484165"/>
    <w:rsid w:val="004843CB"/>
    <w:rsid w:val="0049223F"/>
    <w:rsid w:val="00492254"/>
    <w:rsid w:val="00493258"/>
    <w:rsid w:val="00494971"/>
    <w:rsid w:val="00497FB2"/>
    <w:rsid w:val="00497FED"/>
    <w:rsid w:val="004A10FC"/>
    <w:rsid w:val="004A34DF"/>
    <w:rsid w:val="004A5368"/>
    <w:rsid w:val="004A607E"/>
    <w:rsid w:val="004A718C"/>
    <w:rsid w:val="004B0669"/>
    <w:rsid w:val="004B11CD"/>
    <w:rsid w:val="004B3913"/>
    <w:rsid w:val="004B48DA"/>
    <w:rsid w:val="004B6B46"/>
    <w:rsid w:val="004C021B"/>
    <w:rsid w:val="004C058A"/>
    <w:rsid w:val="004C075C"/>
    <w:rsid w:val="004C0C61"/>
    <w:rsid w:val="004C2D36"/>
    <w:rsid w:val="004C2D96"/>
    <w:rsid w:val="004C60F5"/>
    <w:rsid w:val="004C766E"/>
    <w:rsid w:val="004D1546"/>
    <w:rsid w:val="004D165A"/>
    <w:rsid w:val="004D2FAF"/>
    <w:rsid w:val="004D3CE6"/>
    <w:rsid w:val="004E1590"/>
    <w:rsid w:val="004E1937"/>
    <w:rsid w:val="004E370F"/>
    <w:rsid w:val="004E4A1C"/>
    <w:rsid w:val="004E53B1"/>
    <w:rsid w:val="004F07D0"/>
    <w:rsid w:val="004F0809"/>
    <w:rsid w:val="004F0E0D"/>
    <w:rsid w:val="004F334F"/>
    <w:rsid w:val="004F35AC"/>
    <w:rsid w:val="004F7619"/>
    <w:rsid w:val="00502162"/>
    <w:rsid w:val="00504227"/>
    <w:rsid w:val="00505A57"/>
    <w:rsid w:val="00506208"/>
    <w:rsid w:val="0050631E"/>
    <w:rsid w:val="00506498"/>
    <w:rsid w:val="00506583"/>
    <w:rsid w:val="00510150"/>
    <w:rsid w:val="00512172"/>
    <w:rsid w:val="005125B8"/>
    <w:rsid w:val="005135AA"/>
    <w:rsid w:val="00514E5F"/>
    <w:rsid w:val="0051576E"/>
    <w:rsid w:val="00515819"/>
    <w:rsid w:val="00521D09"/>
    <w:rsid w:val="00522088"/>
    <w:rsid w:val="00524D84"/>
    <w:rsid w:val="00530728"/>
    <w:rsid w:val="0053223F"/>
    <w:rsid w:val="00533F25"/>
    <w:rsid w:val="00534ED0"/>
    <w:rsid w:val="00535A14"/>
    <w:rsid w:val="00535B3D"/>
    <w:rsid w:val="00536F47"/>
    <w:rsid w:val="00541835"/>
    <w:rsid w:val="005427C2"/>
    <w:rsid w:val="00543EB1"/>
    <w:rsid w:val="005441D3"/>
    <w:rsid w:val="0054536B"/>
    <w:rsid w:val="005457A1"/>
    <w:rsid w:val="00552D98"/>
    <w:rsid w:val="00552F49"/>
    <w:rsid w:val="00554422"/>
    <w:rsid w:val="00555021"/>
    <w:rsid w:val="00560684"/>
    <w:rsid w:val="00560D15"/>
    <w:rsid w:val="00562A32"/>
    <w:rsid w:val="0056706D"/>
    <w:rsid w:val="00567920"/>
    <w:rsid w:val="005729DA"/>
    <w:rsid w:val="005740C3"/>
    <w:rsid w:val="00576E38"/>
    <w:rsid w:val="00576E85"/>
    <w:rsid w:val="00577219"/>
    <w:rsid w:val="005809DC"/>
    <w:rsid w:val="00581388"/>
    <w:rsid w:val="00582D74"/>
    <w:rsid w:val="005855FD"/>
    <w:rsid w:val="005857F9"/>
    <w:rsid w:val="00585DC7"/>
    <w:rsid w:val="00592491"/>
    <w:rsid w:val="00594895"/>
    <w:rsid w:val="00594B7F"/>
    <w:rsid w:val="005966D1"/>
    <w:rsid w:val="00596CEB"/>
    <w:rsid w:val="005A038A"/>
    <w:rsid w:val="005A159E"/>
    <w:rsid w:val="005B5159"/>
    <w:rsid w:val="005B5AA3"/>
    <w:rsid w:val="005B6E61"/>
    <w:rsid w:val="005C0C29"/>
    <w:rsid w:val="005C3A11"/>
    <w:rsid w:val="005C3B63"/>
    <w:rsid w:val="005C696D"/>
    <w:rsid w:val="005C6EB7"/>
    <w:rsid w:val="005D1481"/>
    <w:rsid w:val="005D1F0E"/>
    <w:rsid w:val="005D22E8"/>
    <w:rsid w:val="005D3058"/>
    <w:rsid w:val="005D40EF"/>
    <w:rsid w:val="005D6067"/>
    <w:rsid w:val="005D656F"/>
    <w:rsid w:val="005E28D7"/>
    <w:rsid w:val="005E4480"/>
    <w:rsid w:val="005E4A9E"/>
    <w:rsid w:val="005E5D81"/>
    <w:rsid w:val="005E76EA"/>
    <w:rsid w:val="005F15DE"/>
    <w:rsid w:val="005F1ACB"/>
    <w:rsid w:val="005F4E5B"/>
    <w:rsid w:val="00600E1F"/>
    <w:rsid w:val="00602AB0"/>
    <w:rsid w:val="00602F31"/>
    <w:rsid w:val="006043AF"/>
    <w:rsid w:val="0060738B"/>
    <w:rsid w:val="00611E05"/>
    <w:rsid w:val="006121A5"/>
    <w:rsid w:val="0061227A"/>
    <w:rsid w:val="0061343C"/>
    <w:rsid w:val="006148A5"/>
    <w:rsid w:val="00615D15"/>
    <w:rsid w:val="00616C01"/>
    <w:rsid w:val="00623088"/>
    <w:rsid w:val="00623758"/>
    <w:rsid w:val="00624259"/>
    <w:rsid w:val="0062733E"/>
    <w:rsid w:val="00630295"/>
    <w:rsid w:val="00632785"/>
    <w:rsid w:val="00632834"/>
    <w:rsid w:val="00632F53"/>
    <w:rsid w:val="0063395E"/>
    <w:rsid w:val="00635FAD"/>
    <w:rsid w:val="006368BB"/>
    <w:rsid w:val="00636A86"/>
    <w:rsid w:val="00640EE1"/>
    <w:rsid w:val="006413CE"/>
    <w:rsid w:val="006416BB"/>
    <w:rsid w:val="006465E7"/>
    <w:rsid w:val="00646B95"/>
    <w:rsid w:val="0065181B"/>
    <w:rsid w:val="006523B6"/>
    <w:rsid w:val="006525F3"/>
    <w:rsid w:val="00654041"/>
    <w:rsid w:val="006554AA"/>
    <w:rsid w:val="00663F30"/>
    <w:rsid w:val="00671026"/>
    <w:rsid w:val="00674F8B"/>
    <w:rsid w:val="0067529E"/>
    <w:rsid w:val="00680173"/>
    <w:rsid w:val="00680DA2"/>
    <w:rsid w:val="0068135D"/>
    <w:rsid w:val="00685700"/>
    <w:rsid w:val="00685922"/>
    <w:rsid w:val="00691306"/>
    <w:rsid w:val="00691B63"/>
    <w:rsid w:val="00694FE5"/>
    <w:rsid w:val="00695EAA"/>
    <w:rsid w:val="006A052F"/>
    <w:rsid w:val="006A18D8"/>
    <w:rsid w:val="006A2790"/>
    <w:rsid w:val="006A5360"/>
    <w:rsid w:val="006A5BF2"/>
    <w:rsid w:val="006A6F01"/>
    <w:rsid w:val="006B1476"/>
    <w:rsid w:val="006B224F"/>
    <w:rsid w:val="006B49C2"/>
    <w:rsid w:val="006B4EFD"/>
    <w:rsid w:val="006B6178"/>
    <w:rsid w:val="006C319B"/>
    <w:rsid w:val="006C3250"/>
    <w:rsid w:val="006D1AE5"/>
    <w:rsid w:val="006D2D56"/>
    <w:rsid w:val="006D303C"/>
    <w:rsid w:val="006D5597"/>
    <w:rsid w:val="006D720B"/>
    <w:rsid w:val="006D7D63"/>
    <w:rsid w:val="006E0766"/>
    <w:rsid w:val="006E11A8"/>
    <w:rsid w:val="006E1730"/>
    <w:rsid w:val="006F0333"/>
    <w:rsid w:val="006F1C53"/>
    <w:rsid w:val="006F3FCA"/>
    <w:rsid w:val="006F4417"/>
    <w:rsid w:val="006F460F"/>
    <w:rsid w:val="006F6081"/>
    <w:rsid w:val="00700200"/>
    <w:rsid w:val="00702BB1"/>
    <w:rsid w:val="007044E4"/>
    <w:rsid w:val="0070551C"/>
    <w:rsid w:val="0070754E"/>
    <w:rsid w:val="00707C39"/>
    <w:rsid w:val="007107E1"/>
    <w:rsid w:val="0071217D"/>
    <w:rsid w:val="00714832"/>
    <w:rsid w:val="00714A5E"/>
    <w:rsid w:val="00714FE0"/>
    <w:rsid w:val="00715AAA"/>
    <w:rsid w:val="00715FD2"/>
    <w:rsid w:val="00717709"/>
    <w:rsid w:val="007220AE"/>
    <w:rsid w:val="00723D7A"/>
    <w:rsid w:val="00724B2E"/>
    <w:rsid w:val="00726199"/>
    <w:rsid w:val="00731302"/>
    <w:rsid w:val="0073309D"/>
    <w:rsid w:val="007331BB"/>
    <w:rsid w:val="00734D3B"/>
    <w:rsid w:val="007362E7"/>
    <w:rsid w:val="007443E1"/>
    <w:rsid w:val="00747051"/>
    <w:rsid w:val="00747922"/>
    <w:rsid w:val="007479B2"/>
    <w:rsid w:val="007521BF"/>
    <w:rsid w:val="00753455"/>
    <w:rsid w:val="00753903"/>
    <w:rsid w:val="0075585F"/>
    <w:rsid w:val="00755E8A"/>
    <w:rsid w:val="007565B0"/>
    <w:rsid w:val="00760645"/>
    <w:rsid w:val="00764EDF"/>
    <w:rsid w:val="00771414"/>
    <w:rsid w:val="00773D3A"/>
    <w:rsid w:val="00774450"/>
    <w:rsid w:val="0077449F"/>
    <w:rsid w:val="007745FD"/>
    <w:rsid w:val="00774C93"/>
    <w:rsid w:val="00774FC6"/>
    <w:rsid w:val="00775B93"/>
    <w:rsid w:val="00775E65"/>
    <w:rsid w:val="00784721"/>
    <w:rsid w:val="00787AE9"/>
    <w:rsid w:val="0079246C"/>
    <w:rsid w:val="007932F8"/>
    <w:rsid w:val="007A0814"/>
    <w:rsid w:val="007A2FB4"/>
    <w:rsid w:val="007A567E"/>
    <w:rsid w:val="007A5A42"/>
    <w:rsid w:val="007A68DE"/>
    <w:rsid w:val="007A73B0"/>
    <w:rsid w:val="007B0AF9"/>
    <w:rsid w:val="007B1E23"/>
    <w:rsid w:val="007B2CC2"/>
    <w:rsid w:val="007B55EA"/>
    <w:rsid w:val="007C0788"/>
    <w:rsid w:val="007C085D"/>
    <w:rsid w:val="007C157F"/>
    <w:rsid w:val="007C1C2B"/>
    <w:rsid w:val="007C2467"/>
    <w:rsid w:val="007C3721"/>
    <w:rsid w:val="007C4549"/>
    <w:rsid w:val="007C4DE3"/>
    <w:rsid w:val="007C5A2D"/>
    <w:rsid w:val="007C63FC"/>
    <w:rsid w:val="007C6765"/>
    <w:rsid w:val="007C6CD3"/>
    <w:rsid w:val="007C7954"/>
    <w:rsid w:val="007D064F"/>
    <w:rsid w:val="007D2EF4"/>
    <w:rsid w:val="007D3B37"/>
    <w:rsid w:val="007D63AC"/>
    <w:rsid w:val="007E49ED"/>
    <w:rsid w:val="007E52FF"/>
    <w:rsid w:val="007F00FA"/>
    <w:rsid w:val="007F0D65"/>
    <w:rsid w:val="007F6A94"/>
    <w:rsid w:val="007F720D"/>
    <w:rsid w:val="0080004C"/>
    <w:rsid w:val="00800179"/>
    <w:rsid w:val="008002CC"/>
    <w:rsid w:val="00801373"/>
    <w:rsid w:val="008023D9"/>
    <w:rsid w:val="0080374B"/>
    <w:rsid w:val="00804EE9"/>
    <w:rsid w:val="00806162"/>
    <w:rsid w:val="008066E6"/>
    <w:rsid w:val="00813DE0"/>
    <w:rsid w:val="00813EAF"/>
    <w:rsid w:val="00813F18"/>
    <w:rsid w:val="00814624"/>
    <w:rsid w:val="008159D0"/>
    <w:rsid w:val="008164C7"/>
    <w:rsid w:val="008171E2"/>
    <w:rsid w:val="00820758"/>
    <w:rsid w:val="008232F7"/>
    <w:rsid w:val="00823EF7"/>
    <w:rsid w:val="00827E13"/>
    <w:rsid w:val="0083207B"/>
    <w:rsid w:val="008321BF"/>
    <w:rsid w:val="008372D1"/>
    <w:rsid w:val="00837C34"/>
    <w:rsid w:val="00846A10"/>
    <w:rsid w:val="00847161"/>
    <w:rsid w:val="00847BA0"/>
    <w:rsid w:val="00847D71"/>
    <w:rsid w:val="00850013"/>
    <w:rsid w:val="008503FD"/>
    <w:rsid w:val="0085166A"/>
    <w:rsid w:val="008518FC"/>
    <w:rsid w:val="008533E2"/>
    <w:rsid w:val="0085347A"/>
    <w:rsid w:val="00855241"/>
    <w:rsid w:val="00856892"/>
    <w:rsid w:val="00857D9B"/>
    <w:rsid w:val="00861064"/>
    <w:rsid w:val="0086607C"/>
    <w:rsid w:val="00870C71"/>
    <w:rsid w:val="00872AD0"/>
    <w:rsid w:val="008736A4"/>
    <w:rsid w:val="00873F5A"/>
    <w:rsid w:val="0087589E"/>
    <w:rsid w:val="00881591"/>
    <w:rsid w:val="008815B4"/>
    <w:rsid w:val="00884877"/>
    <w:rsid w:val="00884EB4"/>
    <w:rsid w:val="00886336"/>
    <w:rsid w:val="00890913"/>
    <w:rsid w:val="00890DF5"/>
    <w:rsid w:val="00891402"/>
    <w:rsid w:val="008925B3"/>
    <w:rsid w:val="008A4A5D"/>
    <w:rsid w:val="008A57F3"/>
    <w:rsid w:val="008A6DC8"/>
    <w:rsid w:val="008A7EC2"/>
    <w:rsid w:val="008B0996"/>
    <w:rsid w:val="008B24B4"/>
    <w:rsid w:val="008B2557"/>
    <w:rsid w:val="008B2727"/>
    <w:rsid w:val="008B6541"/>
    <w:rsid w:val="008C09FF"/>
    <w:rsid w:val="008C0D73"/>
    <w:rsid w:val="008C2089"/>
    <w:rsid w:val="008C2A73"/>
    <w:rsid w:val="008C2B42"/>
    <w:rsid w:val="008C5473"/>
    <w:rsid w:val="008C726B"/>
    <w:rsid w:val="008D195C"/>
    <w:rsid w:val="008D1AA1"/>
    <w:rsid w:val="008D1FFF"/>
    <w:rsid w:val="008D2486"/>
    <w:rsid w:val="008D2E09"/>
    <w:rsid w:val="008D33E3"/>
    <w:rsid w:val="008D60B4"/>
    <w:rsid w:val="008D6F62"/>
    <w:rsid w:val="008D77C8"/>
    <w:rsid w:val="008E1844"/>
    <w:rsid w:val="008E1AEB"/>
    <w:rsid w:val="008E21E7"/>
    <w:rsid w:val="008E241B"/>
    <w:rsid w:val="008E3B53"/>
    <w:rsid w:val="008E6A4C"/>
    <w:rsid w:val="008E6CD2"/>
    <w:rsid w:val="008E7893"/>
    <w:rsid w:val="008E7B1A"/>
    <w:rsid w:val="008F077E"/>
    <w:rsid w:val="008F2832"/>
    <w:rsid w:val="008F440F"/>
    <w:rsid w:val="008F4FB9"/>
    <w:rsid w:val="008F5A7F"/>
    <w:rsid w:val="008F7053"/>
    <w:rsid w:val="0090226C"/>
    <w:rsid w:val="00902C71"/>
    <w:rsid w:val="009053A8"/>
    <w:rsid w:val="00905A93"/>
    <w:rsid w:val="009102ED"/>
    <w:rsid w:val="00910A27"/>
    <w:rsid w:val="009112B7"/>
    <w:rsid w:val="00915108"/>
    <w:rsid w:val="00923126"/>
    <w:rsid w:val="00924409"/>
    <w:rsid w:val="00926424"/>
    <w:rsid w:val="00927914"/>
    <w:rsid w:val="00930991"/>
    <w:rsid w:val="00931F35"/>
    <w:rsid w:val="00933AD6"/>
    <w:rsid w:val="00934D84"/>
    <w:rsid w:val="009360EF"/>
    <w:rsid w:val="00936984"/>
    <w:rsid w:val="009425A7"/>
    <w:rsid w:val="00947555"/>
    <w:rsid w:val="0095080C"/>
    <w:rsid w:val="0095220D"/>
    <w:rsid w:val="00954F17"/>
    <w:rsid w:val="00956884"/>
    <w:rsid w:val="00964BF3"/>
    <w:rsid w:val="009650E9"/>
    <w:rsid w:val="00966A00"/>
    <w:rsid w:val="00972088"/>
    <w:rsid w:val="009720E6"/>
    <w:rsid w:val="009732A4"/>
    <w:rsid w:val="009751E5"/>
    <w:rsid w:val="00977051"/>
    <w:rsid w:val="00977CBB"/>
    <w:rsid w:val="00977FF8"/>
    <w:rsid w:val="00980841"/>
    <w:rsid w:val="00981507"/>
    <w:rsid w:val="00983A24"/>
    <w:rsid w:val="00984D05"/>
    <w:rsid w:val="00985E4B"/>
    <w:rsid w:val="009865A4"/>
    <w:rsid w:val="00986808"/>
    <w:rsid w:val="00987DBB"/>
    <w:rsid w:val="009901A9"/>
    <w:rsid w:val="00991AFE"/>
    <w:rsid w:val="009935FD"/>
    <w:rsid w:val="00995406"/>
    <w:rsid w:val="00996D0F"/>
    <w:rsid w:val="00997668"/>
    <w:rsid w:val="009A10F0"/>
    <w:rsid w:val="009A18DD"/>
    <w:rsid w:val="009A6190"/>
    <w:rsid w:val="009A63B9"/>
    <w:rsid w:val="009C0C46"/>
    <w:rsid w:val="009C31A9"/>
    <w:rsid w:val="009C428B"/>
    <w:rsid w:val="009C51A9"/>
    <w:rsid w:val="009C7D00"/>
    <w:rsid w:val="009D254D"/>
    <w:rsid w:val="009D2C32"/>
    <w:rsid w:val="009D2F8F"/>
    <w:rsid w:val="009D4817"/>
    <w:rsid w:val="009D66C5"/>
    <w:rsid w:val="009E06AB"/>
    <w:rsid w:val="009E1020"/>
    <w:rsid w:val="009E3E2D"/>
    <w:rsid w:val="009E5F8B"/>
    <w:rsid w:val="009E6D5E"/>
    <w:rsid w:val="009F0B71"/>
    <w:rsid w:val="009F0C59"/>
    <w:rsid w:val="009F0C8D"/>
    <w:rsid w:val="009F10B0"/>
    <w:rsid w:val="009F36F1"/>
    <w:rsid w:val="009F69E5"/>
    <w:rsid w:val="00A048F2"/>
    <w:rsid w:val="00A057C0"/>
    <w:rsid w:val="00A070BE"/>
    <w:rsid w:val="00A105A2"/>
    <w:rsid w:val="00A108EE"/>
    <w:rsid w:val="00A11462"/>
    <w:rsid w:val="00A14BA9"/>
    <w:rsid w:val="00A207C6"/>
    <w:rsid w:val="00A23249"/>
    <w:rsid w:val="00A23463"/>
    <w:rsid w:val="00A23EDC"/>
    <w:rsid w:val="00A275C4"/>
    <w:rsid w:val="00A30BAF"/>
    <w:rsid w:val="00A332F5"/>
    <w:rsid w:val="00A3484D"/>
    <w:rsid w:val="00A35897"/>
    <w:rsid w:val="00A3645A"/>
    <w:rsid w:val="00A40DF3"/>
    <w:rsid w:val="00A420A7"/>
    <w:rsid w:val="00A422F4"/>
    <w:rsid w:val="00A4231E"/>
    <w:rsid w:val="00A423D1"/>
    <w:rsid w:val="00A4378A"/>
    <w:rsid w:val="00A43939"/>
    <w:rsid w:val="00A43BA7"/>
    <w:rsid w:val="00A450CB"/>
    <w:rsid w:val="00A47899"/>
    <w:rsid w:val="00A5002C"/>
    <w:rsid w:val="00A56AB4"/>
    <w:rsid w:val="00A61DBE"/>
    <w:rsid w:val="00A64861"/>
    <w:rsid w:val="00A6488D"/>
    <w:rsid w:val="00A64C52"/>
    <w:rsid w:val="00A64FFB"/>
    <w:rsid w:val="00A65212"/>
    <w:rsid w:val="00A655A3"/>
    <w:rsid w:val="00A65C11"/>
    <w:rsid w:val="00A66D02"/>
    <w:rsid w:val="00A67290"/>
    <w:rsid w:val="00A71BBE"/>
    <w:rsid w:val="00A71FD2"/>
    <w:rsid w:val="00A73847"/>
    <w:rsid w:val="00A7430F"/>
    <w:rsid w:val="00A75898"/>
    <w:rsid w:val="00A76813"/>
    <w:rsid w:val="00A76F86"/>
    <w:rsid w:val="00A77A14"/>
    <w:rsid w:val="00A8086B"/>
    <w:rsid w:val="00A82602"/>
    <w:rsid w:val="00A82A49"/>
    <w:rsid w:val="00A835F6"/>
    <w:rsid w:val="00A8670F"/>
    <w:rsid w:val="00A87186"/>
    <w:rsid w:val="00A9084B"/>
    <w:rsid w:val="00A920EC"/>
    <w:rsid w:val="00A9381A"/>
    <w:rsid w:val="00A95EE0"/>
    <w:rsid w:val="00AA1FE1"/>
    <w:rsid w:val="00AA2113"/>
    <w:rsid w:val="00AA2780"/>
    <w:rsid w:val="00AA35B4"/>
    <w:rsid w:val="00AA399D"/>
    <w:rsid w:val="00AA49CD"/>
    <w:rsid w:val="00AA6DFD"/>
    <w:rsid w:val="00AB18CD"/>
    <w:rsid w:val="00AB4733"/>
    <w:rsid w:val="00AB4ADE"/>
    <w:rsid w:val="00AC337E"/>
    <w:rsid w:val="00AC4053"/>
    <w:rsid w:val="00AC70FF"/>
    <w:rsid w:val="00AD2212"/>
    <w:rsid w:val="00AD264D"/>
    <w:rsid w:val="00AD3221"/>
    <w:rsid w:val="00AD4DDD"/>
    <w:rsid w:val="00AD6347"/>
    <w:rsid w:val="00AE0063"/>
    <w:rsid w:val="00AE039C"/>
    <w:rsid w:val="00AE289B"/>
    <w:rsid w:val="00AE4447"/>
    <w:rsid w:val="00AE758A"/>
    <w:rsid w:val="00AF0E5A"/>
    <w:rsid w:val="00AF22B8"/>
    <w:rsid w:val="00AF289D"/>
    <w:rsid w:val="00AF4811"/>
    <w:rsid w:val="00AF5559"/>
    <w:rsid w:val="00AF584C"/>
    <w:rsid w:val="00AF60A9"/>
    <w:rsid w:val="00AF64DB"/>
    <w:rsid w:val="00B04F63"/>
    <w:rsid w:val="00B10E97"/>
    <w:rsid w:val="00B12978"/>
    <w:rsid w:val="00B14041"/>
    <w:rsid w:val="00B14521"/>
    <w:rsid w:val="00B15F48"/>
    <w:rsid w:val="00B166FC"/>
    <w:rsid w:val="00B170F8"/>
    <w:rsid w:val="00B22260"/>
    <w:rsid w:val="00B2421F"/>
    <w:rsid w:val="00B2725D"/>
    <w:rsid w:val="00B27E93"/>
    <w:rsid w:val="00B30ADF"/>
    <w:rsid w:val="00B319D4"/>
    <w:rsid w:val="00B32B14"/>
    <w:rsid w:val="00B32FBB"/>
    <w:rsid w:val="00B33455"/>
    <w:rsid w:val="00B337E4"/>
    <w:rsid w:val="00B338CF"/>
    <w:rsid w:val="00B33FF0"/>
    <w:rsid w:val="00B35AF6"/>
    <w:rsid w:val="00B35CFE"/>
    <w:rsid w:val="00B3695D"/>
    <w:rsid w:val="00B378A2"/>
    <w:rsid w:val="00B40990"/>
    <w:rsid w:val="00B428BF"/>
    <w:rsid w:val="00B457DB"/>
    <w:rsid w:val="00B46124"/>
    <w:rsid w:val="00B46431"/>
    <w:rsid w:val="00B47AAF"/>
    <w:rsid w:val="00B54F0C"/>
    <w:rsid w:val="00B561B0"/>
    <w:rsid w:val="00B60034"/>
    <w:rsid w:val="00B60741"/>
    <w:rsid w:val="00B63309"/>
    <w:rsid w:val="00B6363F"/>
    <w:rsid w:val="00B66A4C"/>
    <w:rsid w:val="00B66DE9"/>
    <w:rsid w:val="00B71D8F"/>
    <w:rsid w:val="00B7305B"/>
    <w:rsid w:val="00B733E6"/>
    <w:rsid w:val="00B73F91"/>
    <w:rsid w:val="00B753C9"/>
    <w:rsid w:val="00B753CF"/>
    <w:rsid w:val="00B80742"/>
    <w:rsid w:val="00B81FA3"/>
    <w:rsid w:val="00B83B44"/>
    <w:rsid w:val="00B87892"/>
    <w:rsid w:val="00B903A8"/>
    <w:rsid w:val="00B91403"/>
    <w:rsid w:val="00B91E38"/>
    <w:rsid w:val="00B9363D"/>
    <w:rsid w:val="00B936F0"/>
    <w:rsid w:val="00B94FE3"/>
    <w:rsid w:val="00B9517B"/>
    <w:rsid w:val="00B964E0"/>
    <w:rsid w:val="00B9778F"/>
    <w:rsid w:val="00BA1173"/>
    <w:rsid w:val="00BA1D9B"/>
    <w:rsid w:val="00BA3BE3"/>
    <w:rsid w:val="00BA571F"/>
    <w:rsid w:val="00BB1D8C"/>
    <w:rsid w:val="00BB517E"/>
    <w:rsid w:val="00BB521F"/>
    <w:rsid w:val="00BB52A7"/>
    <w:rsid w:val="00BC10EB"/>
    <w:rsid w:val="00BC279C"/>
    <w:rsid w:val="00BC2829"/>
    <w:rsid w:val="00BC4ED6"/>
    <w:rsid w:val="00BC7EE6"/>
    <w:rsid w:val="00BD0572"/>
    <w:rsid w:val="00BD31BB"/>
    <w:rsid w:val="00BD3842"/>
    <w:rsid w:val="00BD419A"/>
    <w:rsid w:val="00BD5B3F"/>
    <w:rsid w:val="00BD63A9"/>
    <w:rsid w:val="00BD7B87"/>
    <w:rsid w:val="00BD7E06"/>
    <w:rsid w:val="00BE00A7"/>
    <w:rsid w:val="00BE06F3"/>
    <w:rsid w:val="00BE4159"/>
    <w:rsid w:val="00BF1557"/>
    <w:rsid w:val="00BF35C6"/>
    <w:rsid w:val="00BF3A3F"/>
    <w:rsid w:val="00BF6492"/>
    <w:rsid w:val="00BF64D0"/>
    <w:rsid w:val="00BF7539"/>
    <w:rsid w:val="00BF77A4"/>
    <w:rsid w:val="00BF7FF8"/>
    <w:rsid w:val="00C017C0"/>
    <w:rsid w:val="00C01D39"/>
    <w:rsid w:val="00C036B1"/>
    <w:rsid w:val="00C04460"/>
    <w:rsid w:val="00C04ABC"/>
    <w:rsid w:val="00C05414"/>
    <w:rsid w:val="00C108D5"/>
    <w:rsid w:val="00C10A64"/>
    <w:rsid w:val="00C1218B"/>
    <w:rsid w:val="00C1303F"/>
    <w:rsid w:val="00C13377"/>
    <w:rsid w:val="00C154FD"/>
    <w:rsid w:val="00C20B95"/>
    <w:rsid w:val="00C21612"/>
    <w:rsid w:val="00C22A1E"/>
    <w:rsid w:val="00C2469A"/>
    <w:rsid w:val="00C328D3"/>
    <w:rsid w:val="00C33F2F"/>
    <w:rsid w:val="00C3446F"/>
    <w:rsid w:val="00C35FEE"/>
    <w:rsid w:val="00C40482"/>
    <w:rsid w:val="00C43E58"/>
    <w:rsid w:val="00C454A5"/>
    <w:rsid w:val="00C47139"/>
    <w:rsid w:val="00C50E86"/>
    <w:rsid w:val="00C516EA"/>
    <w:rsid w:val="00C51B03"/>
    <w:rsid w:val="00C540B5"/>
    <w:rsid w:val="00C552A9"/>
    <w:rsid w:val="00C63EEC"/>
    <w:rsid w:val="00C647D4"/>
    <w:rsid w:val="00C64989"/>
    <w:rsid w:val="00C64CF6"/>
    <w:rsid w:val="00C64DB1"/>
    <w:rsid w:val="00C64F4D"/>
    <w:rsid w:val="00C650D7"/>
    <w:rsid w:val="00C70472"/>
    <w:rsid w:val="00C70C15"/>
    <w:rsid w:val="00C7670E"/>
    <w:rsid w:val="00C80492"/>
    <w:rsid w:val="00C83FF8"/>
    <w:rsid w:val="00C84340"/>
    <w:rsid w:val="00C85C00"/>
    <w:rsid w:val="00C90CDA"/>
    <w:rsid w:val="00C91180"/>
    <w:rsid w:val="00C91824"/>
    <w:rsid w:val="00C9226D"/>
    <w:rsid w:val="00C94193"/>
    <w:rsid w:val="00C960B2"/>
    <w:rsid w:val="00CA04DF"/>
    <w:rsid w:val="00CA191B"/>
    <w:rsid w:val="00CA24D9"/>
    <w:rsid w:val="00CA31D2"/>
    <w:rsid w:val="00CA4789"/>
    <w:rsid w:val="00CA5C83"/>
    <w:rsid w:val="00CA72C8"/>
    <w:rsid w:val="00CB167D"/>
    <w:rsid w:val="00CB2261"/>
    <w:rsid w:val="00CB258B"/>
    <w:rsid w:val="00CB5654"/>
    <w:rsid w:val="00CB67A1"/>
    <w:rsid w:val="00CB69BF"/>
    <w:rsid w:val="00CB7524"/>
    <w:rsid w:val="00CC1E09"/>
    <w:rsid w:val="00CC1ECF"/>
    <w:rsid w:val="00CC2268"/>
    <w:rsid w:val="00CC4B8A"/>
    <w:rsid w:val="00CC5409"/>
    <w:rsid w:val="00CD13C8"/>
    <w:rsid w:val="00CD1779"/>
    <w:rsid w:val="00CD1E29"/>
    <w:rsid w:val="00CD2F39"/>
    <w:rsid w:val="00CD4BBF"/>
    <w:rsid w:val="00CD4E9A"/>
    <w:rsid w:val="00CD6FE1"/>
    <w:rsid w:val="00CE0613"/>
    <w:rsid w:val="00CE18A3"/>
    <w:rsid w:val="00CE49B6"/>
    <w:rsid w:val="00CE4BE2"/>
    <w:rsid w:val="00CE5078"/>
    <w:rsid w:val="00CE533D"/>
    <w:rsid w:val="00CE631E"/>
    <w:rsid w:val="00CE75DA"/>
    <w:rsid w:val="00CF01E2"/>
    <w:rsid w:val="00CF181B"/>
    <w:rsid w:val="00CF2348"/>
    <w:rsid w:val="00CF33B6"/>
    <w:rsid w:val="00CF3ADA"/>
    <w:rsid w:val="00CF44B7"/>
    <w:rsid w:val="00CF7305"/>
    <w:rsid w:val="00D00C87"/>
    <w:rsid w:val="00D02064"/>
    <w:rsid w:val="00D11CCD"/>
    <w:rsid w:val="00D121DC"/>
    <w:rsid w:val="00D129B8"/>
    <w:rsid w:val="00D14208"/>
    <w:rsid w:val="00D14A23"/>
    <w:rsid w:val="00D16559"/>
    <w:rsid w:val="00D177E3"/>
    <w:rsid w:val="00D21DE2"/>
    <w:rsid w:val="00D22482"/>
    <w:rsid w:val="00D231F7"/>
    <w:rsid w:val="00D25503"/>
    <w:rsid w:val="00D256C4"/>
    <w:rsid w:val="00D27599"/>
    <w:rsid w:val="00D277BF"/>
    <w:rsid w:val="00D27B9D"/>
    <w:rsid w:val="00D31268"/>
    <w:rsid w:val="00D32047"/>
    <w:rsid w:val="00D3486E"/>
    <w:rsid w:val="00D35739"/>
    <w:rsid w:val="00D41708"/>
    <w:rsid w:val="00D42C03"/>
    <w:rsid w:val="00D44A1F"/>
    <w:rsid w:val="00D44B12"/>
    <w:rsid w:val="00D46903"/>
    <w:rsid w:val="00D507A3"/>
    <w:rsid w:val="00D5140D"/>
    <w:rsid w:val="00D517F6"/>
    <w:rsid w:val="00D54280"/>
    <w:rsid w:val="00D574FC"/>
    <w:rsid w:val="00D6007C"/>
    <w:rsid w:val="00D64405"/>
    <w:rsid w:val="00D717BF"/>
    <w:rsid w:val="00D71C73"/>
    <w:rsid w:val="00D7255A"/>
    <w:rsid w:val="00D72FEF"/>
    <w:rsid w:val="00D72FF3"/>
    <w:rsid w:val="00D730A9"/>
    <w:rsid w:val="00D75AE6"/>
    <w:rsid w:val="00D77933"/>
    <w:rsid w:val="00D80050"/>
    <w:rsid w:val="00D810D4"/>
    <w:rsid w:val="00D81752"/>
    <w:rsid w:val="00D87142"/>
    <w:rsid w:val="00D87489"/>
    <w:rsid w:val="00D87BEC"/>
    <w:rsid w:val="00D87F4D"/>
    <w:rsid w:val="00D90517"/>
    <w:rsid w:val="00D91B79"/>
    <w:rsid w:val="00D92AEF"/>
    <w:rsid w:val="00D93F46"/>
    <w:rsid w:val="00D94B26"/>
    <w:rsid w:val="00D95C16"/>
    <w:rsid w:val="00DA0853"/>
    <w:rsid w:val="00DA1529"/>
    <w:rsid w:val="00DA52EA"/>
    <w:rsid w:val="00DA548D"/>
    <w:rsid w:val="00DA599A"/>
    <w:rsid w:val="00DA6E11"/>
    <w:rsid w:val="00DA74F6"/>
    <w:rsid w:val="00DB369D"/>
    <w:rsid w:val="00DB4C48"/>
    <w:rsid w:val="00DB67A8"/>
    <w:rsid w:val="00DC08AC"/>
    <w:rsid w:val="00DC0ACB"/>
    <w:rsid w:val="00DC1697"/>
    <w:rsid w:val="00DC292D"/>
    <w:rsid w:val="00DC5214"/>
    <w:rsid w:val="00DC6087"/>
    <w:rsid w:val="00DD18DE"/>
    <w:rsid w:val="00DD2E35"/>
    <w:rsid w:val="00DD3DB7"/>
    <w:rsid w:val="00DD406C"/>
    <w:rsid w:val="00DD5D42"/>
    <w:rsid w:val="00DD701E"/>
    <w:rsid w:val="00DD7374"/>
    <w:rsid w:val="00DD743D"/>
    <w:rsid w:val="00DD792F"/>
    <w:rsid w:val="00DE104F"/>
    <w:rsid w:val="00DE3AE2"/>
    <w:rsid w:val="00DE4652"/>
    <w:rsid w:val="00DE7573"/>
    <w:rsid w:val="00DF3D68"/>
    <w:rsid w:val="00DF4F39"/>
    <w:rsid w:val="00DF7E15"/>
    <w:rsid w:val="00E04636"/>
    <w:rsid w:val="00E07515"/>
    <w:rsid w:val="00E0766B"/>
    <w:rsid w:val="00E07C10"/>
    <w:rsid w:val="00E11561"/>
    <w:rsid w:val="00E13FC8"/>
    <w:rsid w:val="00E14128"/>
    <w:rsid w:val="00E17F3A"/>
    <w:rsid w:val="00E2180C"/>
    <w:rsid w:val="00E24C27"/>
    <w:rsid w:val="00E266DB"/>
    <w:rsid w:val="00E27926"/>
    <w:rsid w:val="00E34B46"/>
    <w:rsid w:val="00E37D67"/>
    <w:rsid w:val="00E40F05"/>
    <w:rsid w:val="00E4195F"/>
    <w:rsid w:val="00E45DA8"/>
    <w:rsid w:val="00E45EC4"/>
    <w:rsid w:val="00E47D68"/>
    <w:rsid w:val="00E50276"/>
    <w:rsid w:val="00E52BAD"/>
    <w:rsid w:val="00E54252"/>
    <w:rsid w:val="00E55E0D"/>
    <w:rsid w:val="00E5677A"/>
    <w:rsid w:val="00E57F10"/>
    <w:rsid w:val="00E60B45"/>
    <w:rsid w:val="00E63FFC"/>
    <w:rsid w:val="00E6428E"/>
    <w:rsid w:val="00E64E36"/>
    <w:rsid w:val="00E6675D"/>
    <w:rsid w:val="00E67D50"/>
    <w:rsid w:val="00E71391"/>
    <w:rsid w:val="00E717EC"/>
    <w:rsid w:val="00E71BD3"/>
    <w:rsid w:val="00E7422A"/>
    <w:rsid w:val="00E74A34"/>
    <w:rsid w:val="00E74A9E"/>
    <w:rsid w:val="00E74F1E"/>
    <w:rsid w:val="00E76386"/>
    <w:rsid w:val="00E82D72"/>
    <w:rsid w:val="00E82DBD"/>
    <w:rsid w:val="00E82DCC"/>
    <w:rsid w:val="00E85949"/>
    <w:rsid w:val="00E8708B"/>
    <w:rsid w:val="00E87983"/>
    <w:rsid w:val="00E92D5B"/>
    <w:rsid w:val="00E93B87"/>
    <w:rsid w:val="00EA0D2F"/>
    <w:rsid w:val="00EA2D81"/>
    <w:rsid w:val="00EA657E"/>
    <w:rsid w:val="00EA689F"/>
    <w:rsid w:val="00EA7185"/>
    <w:rsid w:val="00EA78D1"/>
    <w:rsid w:val="00EB1364"/>
    <w:rsid w:val="00EB2B24"/>
    <w:rsid w:val="00EB39CD"/>
    <w:rsid w:val="00EB467C"/>
    <w:rsid w:val="00EB603E"/>
    <w:rsid w:val="00EC043F"/>
    <w:rsid w:val="00EC3C25"/>
    <w:rsid w:val="00EC3D18"/>
    <w:rsid w:val="00EC4ACD"/>
    <w:rsid w:val="00EC4F27"/>
    <w:rsid w:val="00EC74BF"/>
    <w:rsid w:val="00ED0A94"/>
    <w:rsid w:val="00ED1E81"/>
    <w:rsid w:val="00ED2090"/>
    <w:rsid w:val="00ED6696"/>
    <w:rsid w:val="00ED6A68"/>
    <w:rsid w:val="00ED6AF9"/>
    <w:rsid w:val="00ED6F5A"/>
    <w:rsid w:val="00EE0782"/>
    <w:rsid w:val="00EE1966"/>
    <w:rsid w:val="00EE5265"/>
    <w:rsid w:val="00EE7CDA"/>
    <w:rsid w:val="00EF3ED4"/>
    <w:rsid w:val="00EF6373"/>
    <w:rsid w:val="00EF748A"/>
    <w:rsid w:val="00F007A9"/>
    <w:rsid w:val="00F00EA1"/>
    <w:rsid w:val="00F00FE0"/>
    <w:rsid w:val="00F0447A"/>
    <w:rsid w:val="00F04A89"/>
    <w:rsid w:val="00F11946"/>
    <w:rsid w:val="00F11FE8"/>
    <w:rsid w:val="00F12DC2"/>
    <w:rsid w:val="00F13031"/>
    <w:rsid w:val="00F13147"/>
    <w:rsid w:val="00F13269"/>
    <w:rsid w:val="00F13301"/>
    <w:rsid w:val="00F15D71"/>
    <w:rsid w:val="00F1605C"/>
    <w:rsid w:val="00F17479"/>
    <w:rsid w:val="00F22D34"/>
    <w:rsid w:val="00F2322A"/>
    <w:rsid w:val="00F257C6"/>
    <w:rsid w:val="00F268EE"/>
    <w:rsid w:val="00F26E99"/>
    <w:rsid w:val="00F27B03"/>
    <w:rsid w:val="00F32043"/>
    <w:rsid w:val="00F32A2B"/>
    <w:rsid w:val="00F34960"/>
    <w:rsid w:val="00F34A3C"/>
    <w:rsid w:val="00F35FC1"/>
    <w:rsid w:val="00F370CD"/>
    <w:rsid w:val="00F41EF7"/>
    <w:rsid w:val="00F430AF"/>
    <w:rsid w:val="00F448C4"/>
    <w:rsid w:val="00F457D5"/>
    <w:rsid w:val="00F45F68"/>
    <w:rsid w:val="00F47855"/>
    <w:rsid w:val="00F5183E"/>
    <w:rsid w:val="00F5198D"/>
    <w:rsid w:val="00F52B57"/>
    <w:rsid w:val="00F5546C"/>
    <w:rsid w:val="00F56BF9"/>
    <w:rsid w:val="00F602E3"/>
    <w:rsid w:val="00F6046A"/>
    <w:rsid w:val="00F6112F"/>
    <w:rsid w:val="00F62851"/>
    <w:rsid w:val="00F668A8"/>
    <w:rsid w:val="00F66A2A"/>
    <w:rsid w:val="00F70C2A"/>
    <w:rsid w:val="00F7237C"/>
    <w:rsid w:val="00F72424"/>
    <w:rsid w:val="00F72B06"/>
    <w:rsid w:val="00F73799"/>
    <w:rsid w:val="00F81E5A"/>
    <w:rsid w:val="00F82FEE"/>
    <w:rsid w:val="00F847C1"/>
    <w:rsid w:val="00F856EA"/>
    <w:rsid w:val="00F86ECF"/>
    <w:rsid w:val="00F929E2"/>
    <w:rsid w:val="00F92C60"/>
    <w:rsid w:val="00F92E87"/>
    <w:rsid w:val="00F9466B"/>
    <w:rsid w:val="00F96E28"/>
    <w:rsid w:val="00F9731D"/>
    <w:rsid w:val="00F97ACA"/>
    <w:rsid w:val="00FB0C37"/>
    <w:rsid w:val="00FB12C7"/>
    <w:rsid w:val="00FB1DCE"/>
    <w:rsid w:val="00FB5899"/>
    <w:rsid w:val="00FB7BA0"/>
    <w:rsid w:val="00FC3B61"/>
    <w:rsid w:val="00FC4E46"/>
    <w:rsid w:val="00FD0523"/>
    <w:rsid w:val="00FD0A63"/>
    <w:rsid w:val="00FD1BE8"/>
    <w:rsid w:val="00FD2A3E"/>
    <w:rsid w:val="00FD484E"/>
    <w:rsid w:val="00FD5DB6"/>
    <w:rsid w:val="00FD6F5A"/>
    <w:rsid w:val="00FE413F"/>
    <w:rsid w:val="00FE4AB4"/>
    <w:rsid w:val="00FE4D85"/>
    <w:rsid w:val="00FE4EAE"/>
    <w:rsid w:val="00FE6210"/>
    <w:rsid w:val="00FE6AC1"/>
    <w:rsid w:val="00FE6D0D"/>
    <w:rsid w:val="00FE728C"/>
    <w:rsid w:val="00FF2120"/>
    <w:rsid w:val="00FF3105"/>
    <w:rsid w:val="00FF3254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6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FSN List Paragraph,References,Bullet List,FooterText,List Paragraph1,Colorful List Accent 1"/>
    <w:basedOn w:val="Normal"/>
    <w:link w:val="ListParagraphChar"/>
    <w:uiPriority w:val="34"/>
    <w:qFormat/>
    <w:rsid w:val="007D63AC"/>
    <w:pPr>
      <w:ind w:left="720"/>
      <w:contextualSpacing/>
    </w:pPr>
  </w:style>
  <w:style w:type="table" w:styleId="TableGrid">
    <w:name w:val="Table Grid"/>
    <w:basedOn w:val="TableNormal"/>
    <w:uiPriority w:val="39"/>
    <w:rsid w:val="00F8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1E23"/>
    <w:pPr>
      <w:spacing w:after="0" w:line="240" w:lineRule="auto"/>
    </w:pPr>
  </w:style>
  <w:style w:type="paragraph" w:customStyle="1" w:styleId="Paragraph">
    <w:name w:val="* Paragraph"/>
    <w:aliases w:val="left-aligned1"/>
    <w:uiPriority w:val="99"/>
    <w:rsid w:val="004F0E0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val="en-US"/>
    </w:rPr>
  </w:style>
  <w:style w:type="character" w:customStyle="1" w:styleId="ListParagraphChar">
    <w:name w:val="List Paragraph Char"/>
    <w:aliases w:val="AFSN List Paragraph Char,References Char,Bullet List Char,FooterText Char,List Paragraph1 Char,Colorful List Accent 1 Char"/>
    <w:basedOn w:val="DefaultParagraphFont"/>
    <w:link w:val="ListParagraph"/>
    <w:uiPriority w:val="34"/>
    <w:rsid w:val="00EA0D2F"/>
  </w:style>
  <w:style w:type="character" w:styleId="CommentReference">
    <w:name w:val="annotation reference"/>
    <w:basedOn w:val="DefaultParagraphFont"/>
    <w:uiPriority w:val="99"/>
    <w:semiHidden/>
    <w:unhideWhenUsed/>
    <w:rsid w:val="003C3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25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6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0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0200"/>
    <w:rPr>
      <w:rFonts w:ascii="Calibri" w:eastAsia="Calibri" w:hAnsi="Calibri" w:cs="Calibri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unhideWhenUsed/>
    <w:rsid w:val="005C0C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FSN List Paragraph,References,Bullet List,FooterText,List Paragraph1,Colorful List Accent 1"/>
    <w:basedOn w:val="Normal"/>
    <w:link w:val="ListParagraphChar"/>
    <w:uiPriority w:val="34"/>
    <w:qFormat/>
    <w:rsid w:val="007D63AC"/>
    <w:pPr>
      <w:ind w:left="720"/>
      <w:contextualSpacing/>
    </w:pPr>
  </w:style>
  <w:style w:type="table" w:styleId="TableGrid">
    <w:name w:val="Table Grid"/>
    <w:basedOn w:val="TableNormal"/>
    <w:uiPriority w:val="39"/>
    <w:rsid w:val="00F8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1E23"/>
    <w:pPr>
      <w:spacing w:after="0" w:line="240" w:lineRule="auto"/>
    </w:pPr>
  </w:style>
  <w:style w:type="paragraph" w:customStyle="1" w:styleId="Paragraph">
    <w:name w:val="* Paragraph"/>
    <w:aliases w:val="left-aligned1"/>
    <w:uiPriority w:val="99"/>
    <w:rsid w:val="004F0E0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val="en-US"/>
    </w:rPr>
  </w:style>
  <w:style w:type="character" w:customStyle="1" w:styleId="ListParagraphChar">
    <w:name w:val="List Paragraph Char"/>
    <w:aliases w:val="AFSN List Paragraph Char,References Char,Bullet List Char,FooterText Char,List Paragraph1 Char,Colorful List Accent 1 Char"/>
    <w:basedOn w:val="DefaultParagraphFont"/>
    <w:link w:val="ListParagraph"/>
    <w:uiPriority w:val="34"/>
    <w:rsid w:val="00EA0D2F"/>
  </w:style>
  <w:style w:type="character" w:styleId="CommentReference">
    <w:name w:val="annotation reference"/>
    <w:basedOn w:val="DefaultParagraphFont"/>
    <w:uiPriority w:val="99"/>
    <w:semiHidden/>
    <w:unhideWhenUsed/>
    <w:rsid w:val="003C3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25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6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0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0200"/>
    <w:rPr>
      <w:rFonts w:ascii="Calibri" w:eastAsia="Calibri" w:hAnsi="Calibri" w:cs="Calibri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unhideWhenUsed/>
    <w:rsid w:val="005C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BE013D8C7604B983817C7E9012623" ma:contentTypeVersion="13" ma:contentTypeDescription="Create a new document." ma:contentTypeScope="" ma:versionID="173973ae9e9ffd5ce7abbb2f458e76f0">
  <xsd:schema xmlns:xsd="http://www.w3.org/2001/XMLSchema" xmlns:xs="http://www.w3.org/2001/XMLSchema" xmlns:p="http://schemas.microsoft.com/office/2006/metadata/properties" xmlns:ns3="558c2a68-3c86-4550-8c73-07409d1eb331" xmlns:ns4="b0a39b10-22b5-49f8-8575-047a62c6bbc0" targetNamespace="http://schemas.microsoft.com/office/2006/metadata/properties" ma:root="true" ma:fieldsID="0719443c54acbb63b07011031510d542" ns3:_="" ns4:_="">
    <xsd:import namespace="558c2a68-3c86-4550-8c73-07409d1eb331"/>
    <xsd:import namespace="b0a39b10-22b5-49f8-8575-047a62c6bb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c2a68-3c86-4550-8c73-07409d1eb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9b10-22b5-49f8-8575-047a62c6b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F1B9-ABD5-4C2F-AB67-0A29F6A07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83B4D-B47D-4F86-ABDA-7A112E3E2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c2a68-3c86-4550-8c73-07409d1eb331"/>
    <ds:schemaRef ds:uri="b0a39b10-22b5-49f8-8575-047a62c6b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321B7-85ED-41A3-9A3D-E6CB9B098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0B9751-43B7-43E3-BB55-EF14CC2E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UNICEF</dc:creator>
  <cp:lastModifiedBy>Aamara Munhim</cp:lastModifiedBy>
  <cp:revision>23</cp:revision>
  <cp:lastPrinted>2021-07-19T08:49:00Z</cp:lastPrinted>
  <dcterms:created xsi:type="dcterms:W3CDTF">2021-11-11T10:57:00Z</dcterms:created>
  <dcterms:modified xsi:type="dcterms:W3CDTF">2022-01-14T11:39:00Z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0x010100F3DBE013D8C7604B983817C7E9012623</vt:lpwstr>
  </property>
</Properties>
</file>